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DD156" w14:textId="189D6F89" w:rsidR="008C3751" w:rsidRPr="00B3552C" w:rsidRDefault="008C3751" w:rsidP="00EE5C30">
      <w:pPr>
        <w:spacing w:line="500" w:lineRule="exact"/>
        <w:jc w:val="distribute"/>
        <w:rPr>
          <w:rFonts w:ascii="標楷體" w:eastAsia="標楷體" w:hAnsi="標楷體"/>
          <w:sz w:val="32"/>
        </w:rPr>
      </w:pPr>
      <w:r w:rsidRPr="00B3552C">
        <w:rPr>
          <w:rFonts w:ascii="標楷體" w:eastAsia="標楷體" w:hAnsi="標楷體"/>
          <w:sz w:val="32"/>
        </w:rPr>
        <w:t>附件一：「</w:t>
      </w:r>
      <w:r w:rsidR="00E46505">
        <w:rPr>
          <w:rFonts w:ascii="標楷體" w:eastAsia="標楷體" w:hAnsi="標楷體" w:hint="eastAsia"/>
          <w:sz w:val="32"/>
        </w:rPr>
        <w:t>台灣好行</w:t>
      </w:r>
      <w:r w:rsidR="00C34528">
        <w:rPr>
          <w:rFonts w:ascii="標楷體" w:eastAsia="標楷體" w:hAnsi="標楷體" w:hint="eastAsia"/>
          <w:sz w:val="32"/>
        </w:rPr>
        <w:t>-</w:t>
      </w:r>
      <w:proofErr w:type="gramStart"/>
      <w:r w:rsidR="00C34528">
        <w:rPr>
          <w:rFonts w:ascii="標楷體" w:eastAsia="標楷體" w:hAnsi="標楷體" w:hint="eastAsia"/>
          <w:sz w:val="32"/>
        </w:rPr>
        <w:t>太神</w:t>
      </w:r>
      <w:r w:rsidR="00835E5F" w:rsidRPr="00835E5F">
        <w:rPr>
          <w:rFonts w:ascii="標楷體" w:eastAsia="標楷體" w:hAnsi="標楷體" w:hint="eastAsia"/>
          <w:sz w:val="32"/>
        </w:rPr>
        <w:t>線</w:t>
      </w:r>
      <w:proofErr w:type="gramEnd"/>
      <w:r w:rsidRPr="00B3552C">
        <w:rPr>
          <w:rFonts w:ascii="標楷體" w:eastAsia="標楷體" w:hAnsi="標楷體"/>
          <w:sz w:val="32"/>
        </w:rPr>
        <w:t>」</w:t>
      </w:r>
    </w:p>
    <w:p w14:paraId="2434A729" w14:textId="0CBC4702" w:rsidR="008C3751" w:rsidRPr="00B3552C" w:rsidRDefault="008C3751" w:rsidP="008C3751">
      <w:pPr>
        <w:spacing w:line="500" w:lineRule="exact"/>
        <w:ind w:left="480"/>
        <w:jc w:val="center"/>
        <w:rPr>
          <w:rFonts w:ascii="標楷體" w:eastAsia="標楷體" w:hAnsi="標楷體"/>
          <w:sz w:val="32"/>
        </w:rPr>
      </w:pPr>
      <w:r w:rsidRPr="00B3552C">
        <w:rPr>
          <w:rFonts w:ascii="標楷體" w:eastAsia="標楷體" w:hAnsi="標楷體"/>
          <w:sz w:val="32"/>
        </w:rPr>
        <w:t>市區</w:t>
      </w:r>
      <w:r w:rsidR="008050AB">
        <w:rPr>
          <w:rFonts w:ascii="標楷體" w:eastAsia="標楷體" w:hAnsi="標楷體" w:hint="eastAsia"/>
          <w:sz w:val="32"/>
        </w:rPr>
        <w:t>客運</w:t>
      </w:r>
      <w:r w:rsidRPr="00B3552C">
        <w:rPr>
          <w:rFonts w:ascii="標楷體" w:eastAsia="標楷體" w:hAnsi="標楷體"/>
          <w:sz w:val="32"/>
        </w:rPr>
        <w:t>路線營運路線表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4110"/>
        <w:gridCol w:w="1276"/>
        <w:gridCol w:w="1559"/>
      </w:tblGrid>
      <w:tr w:rsidR="008C3751" w:rsidRPr="00E32E8E" w14:paraId="6EA0D44E" w14:textId="77777777" w:rsidTr="008C375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09B0" w14:textId="77777777" w:rsidR="008C3751" w:rsidRPr="00E32E8E" w:rsidRDefault="008C3751" w:rsidP="008C37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32E8E">
              <w:rPr>
                <w:rFonts w:ascii="標楷體" w:eastAsia="標楷體" w:hAnsi="標楷體"/>
              </w:rPr>
              <w:t>路線名稱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D69A5" w14:textId="77777777" w:rsidR="008C3751" w:rsidRPr="00E32E8E" w:rsidRDefault="008C3751" w:rsidP="008C37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32E8E">
              <w:rPr>
                <w:rFonts w:ascii="標楷體" w:eastAsia="標楷體" w:hAnsi="標楷體"/>
              </w:rPr>
              <w:t>行駛路線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CE6F" w14:textId="77777777" w:rsidR="008C3751" w:rsidRPr="00E32E8E" w:rsidRDefault="008C3751" w:rsidP="008C37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32E8E">
              <w:rPr>
                <w:rFonts w:ascii="標楷體" w:eastAsia="標楷體" w:hAnsi="標楷體"/>
              </w:rPr>
              <w:t>行駛里程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5CF3" w14:textId="77777777" w:rsidR="008C3751" w:rsidRPr="00E32E8E" w:rsidRDefault="008C3751" w:rsidP="008C3751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32E8E">
              <w:rPr>
                <w:rFonts w:ascii="標楷體" w:eastAsia="標楷體" w:hAnsi="標楷體"/>
              </w:rPr>
              <w:t>服務水準</w:t>
            </w:r>
          </w:p>
        </w:tc>
      </w:tr>
      <w:tr w:rsidR="008C3751" w:rsidRPr="00E32E8E" w14:paraId="146C6578" w14:textId="77777777" w:rsidTr="008C375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DA242" w14:textId="68D90569" w:rsidR="00C34528" w:rsidRPr="00E32E8E" w:rsidRDefault="006E043D" w:rsidP="00C34528">
            <w:pPr>
              <w:spacing w:line="500" w:lineRule="exact"/>
              <w:rPr>
                <w:rFonts w:ascii="標楷體" w:eastAsia="標楷體" w:hAnsi="標楷體" w:hint="eastAsia"/>
              </w:rPr>
            </w:pPr>
            <w:r w:rsidRPr="006E043D">
              <w:rPr>
                <w:rFonts w:ascii="標楷體" w:eastAsia="標楷體" w:hAnsi="標楷體" w:hint="eastAsia"/>
              </w:rPr>
              <w:t>台灣好行</w:t>
            </w:r>
            <w:r w:rsidR="00C34528">
              <w:rPr>
                <w:rFonts w:ascii="標楷體" w:eastAsia="標楷體" w:hAnsi="標楷體" w:hint="eastAsia"/>
              </w:rPr>
              <w:t>-</w:t>
            </w:r>
            <w:proofErr w:type="gramStart"/>
            <w:r w:rsidR="00C34528">
              <w:rPr>
                <w:rFonts w:ascii="標楷體" w:eastAsia="標楷體" w:hAnsi="標楷體" w:hint="eastAsia"/>
              </w:rPr>
              <w:t>太神</w:t>
            </w:r>
            <w:r w:rsidRPr="006E043D">
              <w:rPr>
                <w:rFonts w:ascii="標楷體" w:eastAsia="標楷體" w:hAnsi="標楷體" w:hint="eastAsia"/>
              </w:rPr>
              <w:t>線</w:t>
            </w:r>
            <w:proofErr w:type="gram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D21C7" w14:textId="1A2F8E00" w:rsidR="008C3751" w:rsidRPr="00E32E8E" w:rsidRDefault="008C3751" w:rsidP="00991EFC">
            <w:pPr>
              <w:spacing w:line="500" w:lineRule="exact"/>
              <w:rPr>
                <w:rFonts w:ascii="標楷體" w:eastAsia="標楷體" w:hAnsi="標楷體"/>
              </w:rPr>
            </w:pPr>
            <w:proofErr w:type="gramStart"/>
            <w:r w:rsidRPr="00E32E8E">
              <w:rPr>
                <w:rFonts w:ascii="標楷體" w:eastAsia="標楷體" w:hAnsi="標楷體"/>
              </w:rPr>
              <w:t>往程</w:t>
            </w:r>
            <w:proofErr w:type="gramEnd"/>
            <w:r w:rsidRPr="00E32E8E">
              <w:rPr>
                <w:rFonts w:ascii="標楷體" w:eastAsia="標楷體" w:hAnsi="標楷體"/>
              </w:rPr>
              <w:t>：</w:t>
            </w:r>
            <w:r w:rsidR="006E043D">
              <w:rPr>
                <w:rFonts w:ascii="標楷體" w:eastAsia="標楷體" w:hAnsi="標楷體" w:hint="eastAsia"/>
              </w:rPr>
              <w:t>民雄</w:t>
            </w:r>
            <w:r w:rsidR="00E46505">
              <w:rPr>
                <w:rFonts w:ascii="標楷體" w:eastAsia="標楷體" w:hAnsi="標楷體" w:hint="eastAsia"/>
              </w:rPr>
              <w:t>火車</w:t>
            </w:r>
            <w:r w:rsidR="00991EFC" w:rsidRPr="00991EFC">
              <w:rPr>
                <w:rFonts w:ascii="標楷體" w:eastAsia="標楷體" w:hAnsi="標楷體" w:hint="eastAsia"/>
              </w:rPr>
              <w:t>站</w:t>
            </w:r>
            <w:r w:rsidR="00991EFC">
              <w:rPr>
                <w:rFonts w:ascii="標楷體" w:eastAsia="標楷體" w:hAnsi="標楷體" w:hint="eastAsia"/>
              </w:rPr>
              <w:t>&gt;</w:t>
            </w:r>
            <w:r w:rsidR="006E043D">
              <w:rPr>
                <w:rFonts w:ascii="標楷體" w:eastAsia="標楷體" w:hAnsi="標楷體" w:hint="eastAsia"/>
              </w:rPr>
              <w:t>新港香藝文化園區</w:t>
            </w:r>
            <w:r w:rsidR="00991EFC">
              <w:rPr>
                <w:rFonts w:ascii="標楷體" w:eastAsia="標楷體" w:hAnsi="標楷體" w:hint="eastAsia"/>
              </w:rPr>
              <w:t>&gt;</w:t>
            </w:r>
            <w:r w:rsidR="006E043D">
              <w:rPr>
                <w:rFonts w:ascii="標楷體" w:eastAsia="標楷體" w:hAnsi="標楷體" w:hint="eastAsia"/>
              </w:rPr>
              <w:t>新港鄉立圖書館(奉天宮)</w:t>
            </w:r>
            <w:r w:rsidR="00991EFC">
              <w:rPr>
                <w:rFonts w:ascii="標楷體" w:eastAsia="標楷體" w:hAnsi="標楷體" w:hint="eastAsia"/>
              </w:rPr>
              <w:t>&gt;</w:t>
            </w:r>
            <w:r w:rsidR="006E043D">
              <w:rPr>
                <w:rFonts w:ascii="標楷體" w:eastAsia="標楷體" w:hAnsi="標楷體" w:hint="eastAsia"/>
              </w:rPr>
              <w:t>頂菜園農村博物館</w:t>
            </w:r>
            <w:r w:rsidR="00991EFC">
              <w:rPr>
                <w:rFonts w:ascii="標楷體" w:eastAsia="標楷體" w:hAnsi="標楷體" w:hint="eastAsia"/>
              </w:rPr>
              <w:t>&gt;</w:t>
            </w:r>
            <w:proofErr w:type="gramStart"/>
            <w:r w:rsidR="006E043D">
              <w:rPr>
                <w:rFonts w:ascii="標楷體" w:eastAsia="標楷體" w:hAnsi="標楷體" w:hint="eastAsia"/>
              </w:rPr>
              <w:t>板陶窯</w:t>
            </w:r>
            <w:proofErr w:type="gramEnd"/>
            <w:r w:rsidR="006E043D">
              <w:rPr>
                <w:rFonts w:ascii="標楷體" w:eastAsia="標楷體" w:hAnsi="標楷體" w:hint="eastAsia"/>
              </w:rPr>
              <w:t>交</w:t>
            </w:r>
            <w:proofErr w:type="gramStart"/>
            <w:r w:rsidR="006E043D">
              <w:rPr>
                <w:rFonts w:ascii="標楷體" w:eastAsia="標楷體" w:hAnsi="標楷體" w:hint="eastAsia"/>
              </w:rPr>
              <w:t>趾</w:t>
            </w:r>
            <w:proofErr w:type="gramEnd"/>
            <w:r w:rsidR="006E043D">
              <w:rPr>
                <w:rFonts w:ascii="標楷體" w:eastAsia="標楷體" w:hAnsi="標楷體" w:hint="eastAsia"/>
              </w:rPr>
              <w:t>剪</w:t>
            </w:r>
            <w:proofErr w:type="gramStart"/>
            <w:r w:rsidR="006E043D">
              <w:rPr>
                <w:rFonts w:ascii="標楷體" w:eastAsia="標楷體" w:hAnsi="標楷體" w:hint="eastAsia"/>
              </w:rPr>
              <w:t>黏</w:t>
            </w:r>
            <w:proofErr w:type="gramEnd"/>
            <w:r w:rsidR="006E043D">
              <w:rPr>
                <w:rFonts w:ascii="標楷體" w:eastAsia="標楷體" w:hAnsi="標楷體" w:hint="eastAsia"/>
              </w:rPr>
              <w:t>工藝園區</w:t>
            </w:r>
            <w:r w:rsidR="00991EFC">
              <w:rPr>
                <w:rFonts w:ascii="標楷體" w:eastAsia="標楷體" w:hAnsi="標楷體" w:hint="eastAsia"/>
              </w:rPr>
              <w:t>&gt;</w:t>
            </w:r>
            <w:r w:rsidR="006E043D">
              <w:rPr>
                <w:rFonts w:ascii="標楷體" w:eastAsia="標楷體" w:hAnsi="標楷體" w:hint="eastAsia"/>
              </w:rPr>
              <w:t>高鐵嘉義</w:t>
            </w:r>
            <w:r w:rsidR="00E46505">
              <w:rPr>
                <w:rFonts w:ascii="標楷體" w:eastAsia="標楷體" w:hAnsi="標楷體" w:hint="eastAsia"/>
              </w:rPr>
              <w:t>站</w:t>
            </w:r>
            <w:r w:rsidRPr="00E32E8E">
              <w:rPr>
                <w:rFonts w:ascii="標楷體" w:eastAsia="標楷體" w:hAnsi="標楷體"/>
              </w:rPr>
              <w:t>。</w:t>
            </w:r>
          </w:p>
          <w:p w14:paraId="45574388" w14:textId="1F12EA89" w:rsidR="008C3751" w:rsidRPr="00E32E8E" w:rsidRDefault="008C3751" w:rsidP="00501E41">
            <w:pPr>
              <w:spacing w:line="500" w:lineRule="exact"/>
              <w:rPr>
                <w:rFonts w:ascii="標楷體" w:eastAsia="標楷體" w:hAnsi="標楷體"/>
              </w:rPr>
            </w:pPr>
            <w:r w:rsidRPr="00E32E8E">
              <w:rPr>
                <w:rFonts w:ascii="標楷體" w:eastAsia="標楷體" w:hAnsi="標楷體"/>
              </w:rPr>
              <w:t>返程：</w:t>
            </w:r>
            <w:proofErr w:type="gramStart"/>
            <w:r w:rsidR="00501E41">
              <w:rPr>
                <w:rFonts w:ascii="標楷體" w:eastAsia="標楷體" w:hAnsi="標楷體" w:hint="eastAsia"/>
              </w:rPr>
              <w:t>往程</w:t>
            </w:r>
            <w:r w:rsidR="00501E41">
              <w:rPr>
                <w:rFonts w:ascii="標楷體" w:eastAsia="標楷體" w:hAnsi="標楷體"/>
              </w:rPr>
              <w:t>折返</w:t>
            </w:r>
            <w:proofErr w:type="gramEnd"/>
            <w:r w:rsidR="00501E41">
              <w:rPr>
                <w:rFonts w:ascii="標楷體" w:eastAsia="標楷體" w:hAnsi="標楷體"/>
              </w:rPr>
              <w:t>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82F6" w14:textId="424E1AD2" w:rsidR="008C3751" w:rsidRPr="00E32E8E" w:rsidRDefault="00501E41" w:rsidP="006E043D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單程</w:t>
            </w:r>
            <w:r w:rsidR="00E46505">
              <w:rPr>
                <w:rFonts w:ascii="標楷體" w:eastAsia="標楷體" w:hAnsi="標楷體" w:hint="eastAsia"/>
              </w:rPr>
              <w:t>2</w:t>
            </w:r>
            <w:r w:rsidR="006E043D">
              <w:rPr>
                <w:rFonts w:ascii="標楷體" w:eastAsia="標楷體" w:hAnsi="標楷體" w:hint="eastAsia"/>
              </w:rPr>
              <w:t>8</w:t>
            </w:r>
            <w:r w:rsidR="00E46505">
              <w:rPr>
                <w:rFonts w:ascii="標楷體" w:eastAsia="標楷體" w:hAnsi="標楷體" w:hint="eastAsia"/>
              </w:rPr>
              <w:t>.</w:t>
            </w:r>
            <w:r w:rsidR="006E043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公里（預估）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81A4" w14:textId="509144E9" w:rsidR="008C3751" w:rsidRPr="00E32E8E" w:rsidRDefault="00E47BD9" w:rsidP="00E46505">
            <w:pPr>
              <w:spacing w:line="500" w:lineRule="exact"/>
              <w:rPr>
                <w:rFonts w:ascii="標楷體" w:eastAsia="標楷體" w:hAnsi="標楷體"/>
              </w:rPr>
            </w:pPr>
            <w:r w:rsidRPr="004E6E13">
              <w:rPr>
                <w:rFonts w:ascii="標楷體" w:eastAsia="標楷體" w:hAnsi="標楷體" w:hint="eastAsia"/>
                <w:color w:val="000000" w:themeColor="text1"/>
              </w:rPr>
              <w:t>每</w:t>
            </w:r>
            <w:r w:rsidR="008C3751" w:rsidRPr="004E6E13">
              <w:rPr>
                <w:rFonts w:ascii="標楷體" w:eastAsia="標楷體" w:hAnsi="標楷體"/>
                <w:color w:val="000000" w:themeColor="text1"/>
              </w:rPr>
              <w:t>日</w:t>
            </w:r>
            <w:r w:rsidR="00E46505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8C3751" w:rsidRPr="004E6E13">
              <w:rPr>
                <w:rFonts w:ascii="標楷體" w:eastAsia="標楷體" w:hAnsi="標楷體"/>
                <w:color w:val="000000" w:themeColor="text1"/>
              </w:rPr>
              <w:t>班次</w:t>
            </w:r>
            <w:r w:rsidR="00991EFC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="00991EFC" w:rsidRPr="00991EFC">
              <w:rPr>
                <w:rFonts w:ascii="標楷體" w:eastAsia="標楷體" w:hAnsi="標楷體" w:hint="eastAsia"/>
                <w:color w:val="000000" w:themeColor="text1"/>
              </w:rPr>
              <w:t>環狀線</w:t>
            </w:r>
            <w:r w:rsidR="00991EFC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</w:tr>
    </w:tbl>
    <w:p w14:paraId="33E662E4" w14:textId="2FB34BD2" w:rsidR="006D090D" w:rsidRPr="009F28DB" w:rsidRDefault="006D090D" w:rsidP="00A9566B">
      <w:pPr>
        <w:rPr>
          <w:rFonts w:ascii="標楷體" w:eastAsia="標楷體" w:hAnsi="標楷體" w:cs="Times New Roman"/>
          <w:color w:val="000000" w:themeColor="text1"/>
        </w:rPr>
      </w:pPr>
    </w:p>
    <w:p w14:paraId="6E4C9F38" w14:textId="77777777" w:rsidR="00823A92" w:rsidRPr="009F28DB" w:rsidRDefault="00823A92" w:rsidP="00823A92">
      <w:pPr>
        <w:rPr>
          <w:rFonts w:ascii="標楷體" w:eastAsia="標楷體" w:hAnsi="標楷體" w:cs="Times New Roman"/>
          <w:color w:val="000000" w:themeColor="text1"/>
        </w:rPr>
      </w:pPr>
    </w:p>
    <w:p w14:paraId="0C850D2D" w14:textId="5C35EC37" w:rsidR="00D864D2" w:rsidRDefault="00D864D2">
      <w:pPr>
        <w:widowControl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br w:type="page"/>
      </w:r>
    </w:p>
    <w:p w14:paraId="1BB3D279" w14:textId="6B8A778C" w:rsidR="00823A92" w:rsidRPr="009F28DB" w:rsidRDefault="00823A92" w:rsidP="00823A92">
      <w:pPr>
        <w:rPr>
          <w:rFonts w:ascii="標楷體" w:eastAsia="標楷體" w:hAnsi="標楷體" w:cs="Times New Roman"/>
          <w:color w:val="000000" w:themeColor="text1"/>
        </w:rPr>
      </w:pPr>
    </w:p>
    <w:p w14:paraId="4EE54E11" w14:textId="48FC46B0" w:rsidR="008C3751" w:rsidRDefault="008C3751" w:rsidP="008C3751">
      <w:pPr>
        <w:spacing w:line="500" w:lineRule="exact"/>
        <w:ind w:left="480"/>
        <w:rPr>
          <w:rFonts w:ascii="標楷體" w:eastAsia="標楷體" w:hAnsi="標楷體"/>
          <w:sz w:val="32"/>
        </w:rPr>
      </w:pPr>
      <w:r w:rsidRPr="00B3552C">
        <w:rPr>
          <w:rFonts w:ascii="標楷體" w:eastAsia="標楷體" w:hAnsi="標楷體" w:hint="eastAsia"/>
          <w:sz w:val="32"/>
        </w:rPr>
        <w:t>路線圖如下：</w:t>
      </w:r>
    </w:p>
    <w:p w14:paraId="7453AC0C" w14:textId="66FC688A" w:rsidR="00CA41F4" w:rsidRPr="00B3552C" w:rsidRDefault="00CA41F4" w:rsidP="008C3751">
      <w:pPr>
        <w:spacing w:line="500" w:lineRule="exact"/>
        <w:ind w:left="480"/>
        <w:rPr>
          <w:rFonts w:ascii="標楷體" w:eastAsia="標楷體" w:hAnsi="標楷體"/>
          <w:sz w:val="32"/>
        </w:rPr>
      </w:pPr>
    </w:p>
    <w:p w14:paraId="7CCBC715" w14:textId="5F0927D7" w:rsidR="008C3751" w:rsidRPr="00FC5A06" w:rsidRDefault="00C34528" w:rsidP="00D864D2">
      <w:pPr>
        <w:pStyle w:val="a7"/>
        <w:ind w:leftChars="0" w:left="142"/>
        <w:rPr>
          <w:rFonts w:ascii="標楷體" w:eastAsia="標楷體" w:hAnsi="標楷體" w:cs="Times New Roman"/>
          <w:b/>
          <w:color w:val="000000" w:themeColor="text1"/>
        </w:rPr>
      </w:pPr>
      <w:r>
        <w:rPr>
          <w:rFonts w:ascii="標楷體" w:eastAsia="標楷體" w:hAnsi="標楷體" w:cs="Times New Roman"/>
          <w:b/>
          <w:noProof/>
          <w:color w:val="000000" w:themeColor="text1"/>
        </w:rPr>
        <w:drawing>
          <wp:inline distT="0" distB="0" distL="0" distR="0" wp14:anchorId="7D4A4A6E" wp14:editId="329E6750">
            <wp:extent cx="5732446" cy="6324600"/>
            <wp:effectExtent l="0" t="0" r="190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5-02-21_10573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485" cy="634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60322" w14:textId="1A687D18" w:rsidR="00D864D2" w:rsidRDefault="00D864D2">
      <w:pPr>
        <w:widowControl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br w:type="page"/>
      </w:r>
    </w:p>
    <w:p w14:paraId="42F9477B" w14:textId="2981C05C" w:rsidR="00D864D2" w:rsidRPr="00B3552C" w:rsidRDefault="00D864D2" w:rsidP="00EE5C30">
      <w:pPr>
        <w:spacing w:line="500" w:lineRule="exact"/>
        <w:jc w:val="distribute"/>
        <w:rPr>
          <w:rFonts w:ascii="標楷體" w:eastAsia="標楷體" w:hAnsi="標楷體"/>
          <w:sz w:val="32"/>
        </w:rPr>
      </w:pPr>
      <w:r w:rsidRPr="00B3552C">
        <w:rPr>
          <w:rFonts w:ascii="標楷體" w:eastAsia="標楷體" w:hAnsi="標楷體"/>
          <w:sz w:val="32"/>
        </w:rPr>
        <w:lastRenderedPageBreak/>
        <w:t>附件</w:t>
      </w:r>
      <w:r>
        <w:rPr>
          <w:rFonts w:ascii="標楷體" w:eastAsia="標楷體" w:hAnsi="標楷體" w:hint="eastAsia"/>
          <w:sz w:val="32"/>
        </w:rPr>
        <w:t>二</w:t>
      </w:r>
      <w:r w:rsidRPr="00B3552C">
        <w:rPr>
          <w:rFonts w:ascii="標楷體" w:eastAsia="標楷體" w:hAnsi="標楷體"/>
          <w:sz w:val="32"/>
        </w:rPr>
        <w:t>：「</w:t>
      </w:r>
      <w:r w:rsidR="00C34528" w:rsidRPr="00C34528">
        <w:rPr>
          <w:rFonts w:ascii="標楷體" w:eastAsia="標楷體" w:hAnsi="標楷體" w:hint="eastAsia"/>
          <w:sz w:val="32"/>
        </w:rPr>
        <w:t>台灣好行-</w:t>
      </w:r>
      <w:proofErr w:type="gramStart"/>
      <w:r w:rsidR="00C34528" w:rsidRPr="00C34528">
        <w:rPr>
          <w:rFonts w:ascii="標楷體" w:eastAsia="標楷體" w:hAnsi="標楷體" w:hint="eastAsia"/>
          <w:sz w:val="32"/>
        </w:rPr>
        <w:t>太神</w:t>
      </w:r>
      <w:r w:rsidR="00C34528">
        <w:rPr>
          <w:rFonts w:ascii="標楷體" w:eastAsia="標楷體" w:hAnsi="標楷體" w:hint="eastAsia"/>
          <w:sz w:val="32"/>
        </w:rPr>
        <w:t>線</w:t>
      </w:r>
      <w:proofErr w:type="gramEnd"/>
      <w:r w:rsidRPr="00B3552C">
        <w:rPr>
          <w:rFonts w:ascii="標楷體" w:eastAsia="標楷體" w:hAnsi="標楷體"/>
          <w:sz w:val="32"/>
        </w:rPr>
        <w:t>」</w:t>
      </w:r>
    </w:p>
    <w:p w14:paraId="70381205" w14:textId="546A1461" w:rsidR="00D864D2" w:rsidRPr="00B3552C" w:rsidRDefault="00D864D2" w:rsidP="00D864D2">
      <w:pPr>
        <w:spacing w:line="500" w:lineRule="exact"/>
        <w:ind w:left="480"/>
        <w:jc w:val="center"/>
        <w:rPr>
          <w:rFonts w:ascii="標楷體" w:eastAsia="標楷體" w:hAnsi="標楷體"/>
          <w:sz w:val="32"/>
        </w:rPr>
      </w:pPr>
      <w:r w:rsidRPr="00B3552C">
        <w:rPr>
          <w:rFonts w:ascii="標楷體" w:eastAsia="標楷體" w:hAnsi="標楷體"/>
          <w:sz w:val="32"/>
        </w:rPr>
        <w:t>市區</w:t>
      </w:r>
      <w:r w:rsidR="008050AB">
        <w:rPr>
          <w:rFonts w:ascii="標楷體" w:eastAsia="標楷體" w:hAnsi="標楷體" w:hint="eastAsia"/>
          <w:sz w:val="32"/>
        </w:rPr>
        <w:t>客運</w:t>
      </w:r>
      <w:r w:rsidRPr="00B3552C">
        <w:rPr>
          <w:rFonts w:ascii="標楷體" w:eastAsia="標楷體" w:hAnsi="標楷體"/>
          <w:sz w:val="32"/>
        </w:rPr>
        <w:t>路線營運</w:t>
      </w:r>
      <w:r>
        <w:rPr>
          <w:rFonts w:ascii="標楷體" w:eastAsia="標楷體" w:hAnsi="標楷體" w:hint="eastAsia"/>
          <w:sz w:val="32"/>
        </w:rPr>
        <w:t>計畫書摘要表</w:t>
      </w:r>
    </w:p>
    <w:tbl>
      <w:tblPr>
        <w:tblStyle w:val="a8"/>
        <w:tblW w:w="10348" w:type="dxa"/>
        <w:tblInd w:w="-1139" w:type="dxa"/>
        <w:tblLook w:val="04A0" w:firstRow="1" w:lastRow="0" w:firstColumn="1" w:lastColumn="0" w:noHBand="0" w:noVBand="1"/>
      </w:tblPr>
      <w:tblGrid>
        <w:gridCol w:w="1701"/>
        <w:gridCol w:w="4395"/>
        <w:gridCol w:w="2126"/>
        <w:gridCol w:w="2126"/>
      </w:tblGrid>
      <w:tr w:rsidR="00D864D2" w:rsidRPr="002E46A9" w14:paraId="29957B32" w14:textId="77777777" w:rsidTr="00EE5C30">
        <w:trPr>
          <w:trHeight w:val="567"/>
        </w:trPr>
        <w:tc>
          <w:tcPr>
            <w:tcW w:w="10348" w:type="dxa"/>
            <w:gridSpan w:val="4"/>
            <w:vAlign w:val="center"/>
          </w:tcPr>
          <w:p w14:paraId="1671DF70" w14:textId="5899DD8C" w:rsidR="00D864D2" w:rsidRPr="002E46A9" w:rsidRDefault="00D864D2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營運計畫書摘要總表</w:t>
            </w:r>
          </w:p>
        </w:tc>
      </w:tr>
      <w:tr w:rsidR="00D864D2" w:rsidRPr="002E46A9" w14:paraId="447E6F6E" w14:textId="77777777" w:rsidTr="00EE5C30">
        <w:trPr>
          <w:trHeight w:val="567"/>
        </w:trPr>
        <w:tc>
          <w:tcPr>
            <w:tcW w:w="1701" w:type="dxa"/>
            <w:vAlign w:val="center"/>
          </w:tcPr>
          <w:p w14:paraId="66A3E6C8" w14:textId="2A8E95ED" w:rsidR="00D864D2" w:rsidRPr="002E46A9" w:rsidRDefault="00D864D2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申請路線</w:t>
            </w:r>
          </w:p>
        </w:tc>
        <w:tc>
          <w:tcPr>
            <w:tcW w:w="8647" w:type="dxa"/>
            <w:gridSpan w:val="3"/>
            <w:vAlign w:val="center"/>
          </w:tcPr>
          <w:p w14:paraId="0A42ECAD" w14:textId="77777777" w:rsidR="00D864D2" w:rsidRPr="002E46A9" w:rsidRDefault="00D864D2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E5C30" w:rsidRPr="002E46A9" w14:paraId="78B99A8D" w14:textId="77777777" w:rsidTr="00EE5C30">
        <w:trPr>
          <w:trHeight w:val="567"/>
        </w:trPr>
        <w:tc>
          <w:tcPr>
            <w:tcW w:w="1701" w:type="dxa"/>
            <w:vMerge w:val="restart"/>
            <w:vAlign w:val="center"/>
          </w:tcPr>
          <w:p w14:paraId="4185ACD9" w14:textId="626F843F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基本資料</w:t>
            </w:r>
          </w:p>
        </w:tc>
        <w:tc>
          <w:tcPr>
            <w:tcW w:w="4395" w:type="dxa"/>
            <w:vAlign w:val="center"/>
          </w:tcPr>
          <w:p w14:paraId="4044CB29" w14:textId="5DBFAF60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2126" w:type="dxa"/>
            <w:vAlign w:val="center"/>
          </w:tcPr>
          <w:p w14:paraId="0D6B8162" w14:textId="0EB325AC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法定代理人</w:t>
            </w:r>
          </w:p>
        </w:tc>
        <w:tc>
          <w:tcPr>
            <w:tcW w:w="2126" w:type="dxa"/>
            <w:vAlign w:val="center"/>
          </w:tcPr>
          <w:p w14:paraId="2A32C4EE" w14:textId="2FADF1C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</w:tr>
      <w:tr w:rsidR="00EE5C30" w:rsidRPr="002E46A9" w14:paraId="78132CF5" w14:textId="77777777" w:rsidTr="00EE5C30">
        <w:trPr>
          <w:trHeight w:val="567"/>
        </w:trPr>
        <w:tc>
          <w:tcPr>
            <w:tcW w:w="1701" w:type="dxa"/>
            <w:vMerge/>
            <w:vAlign w:val="center"/>
          </w:tcPr>
          <w:p w14:paraId="036B06FE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3BF7E3D0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27F198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FEB7C7A" w14:textId="36B30086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864D2" w:rsidRPr="002E46A9" w14:paraId="03AEDB0D" w14:textId="77777777" w:rsidTr="00EE5C30">
        <w:tc>
          <w:tcPr>
            <w:tcW w:w="1701" w:type="dxa"/>
            <w:vAlign w:val="center"/>
          </w:tcPr>
          <w:p w14:paraId="12B0AEA4" w14:textId="777DDE28" w:rsidR="00D864D2" w:rsidRPr="002E46A9" w:rsidRDefault="00D864D2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4395" w:type="dxa"/>
            <w:vAlign w:val="center"/>
          </w:tcPr>
          <w:p w14:paraId="1F2871F8" w14:textId="17C1FCAC" w:rsidR="00D864D2" w:rsidRPr="002E46A9" w:rsidRDefault="00D864D2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細目</w:t>
            </w:r>
          </w:p>
        </w:tc>
        <w:tc>
          <w:tcPr>
            <w:tcW w:w="4252" w:type="dxa"/>
            <w:gridSpan w:val="2"/>
            <w:vAlign w:val="center"/>
          </w:tcPr>
          <w:p w14:paraId="6DA8E6E5" w14:textId="7B78C401" w:rsidR="00D864D2" w:rsidRPr="002E46A9" w:rsidRDefault="00D864D2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摘要內容</w:t>
            </w:r>
          </w:p>
        </w:tc>
      </w:tr>
      <w:tr w:rsidR="00EE5C30" w:rsidRPr="002E46A9" w14:paraId="17F5D809" w14:textId="77777777" w:rsidTr="00EE5C30">
        <w:tc>
          <w:tcPr>
            <w:tcW w:w="1701" w:type="dxa"/>
            <w:vAlign w:val="center"/>
          </w:tcPr>
          <w:p w14:paraId="66163EF0" w14:textId="620E1A0F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經營能力</w:t>
            </w:r>
          </w:p>
        </w:tc>
        <w:tc>
          <w:tcPr>
            <w:tcW w:w="4395" w:type="dxa"/>
            <w:vAlign w:val="center"/>
          </w:tcPr>
          <w:p w14:paraId="2EDB26A5" w14:textId="77777777" w:rsidR="00EE5C30" w:rsidRPr="002E46A9" w:rsidRDefault="00EE5C30" w:rsidP="00EE5C30">
            <w:pPr>
              <w:pStyle w:val="a7"/>
              <w:numPr>
                <w:ilvl w:val="0"/>
                <w:numId w:val="21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經營實績</w:t>
            </w:r>
          </w:p>
          <w:p w14:paraId="7E796662" w14:textId="286666A7" w:rsidR="00EE5C30" w:rsidRPr="002E46A9" w:rsidRDefault="00EE5C30" w:rsidP="00EE5C30">
            <w:pPr>
              <w:pStyle w:val="a7"/>
              <w:numPr>
                <w:ilvl w:val="0"/>
                <w:numId w:val="21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優良經營能力之證明</w:t>
            </w:r>
          </w:p>
        </w:tc>
        <w:tc>
          <w:tcPr>
            <w:tcW w:w="4252" w:type="dxa"/>
            <w:gridSpan w:val="2"/>
            <w:vAlign w:val="center"/>
          </w:tcPr>
          <w:p w14:paraId="1259BEB5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E5C30" w:rsidRPr="002E46A9" w14:paraId="7D43EEF5" w14:textId="77777777" w:rsidTr="00EE5C30">
        <w:tc>
          <w:tcPr>
            <w:tcW w:w="1701" w:type="dxa"/>
            <w:vAlign w:val="center"/>
          </w:tcPr>
          <w:p w14:paraId="4D6D802D" w14:textId="33A3BC0D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營運計畫</w:t>
            </w:r>
          </w:p>
        </w:tc>
        <w:tc>
          <w:tcPr>
            <w:tcW w:w="4395" w:type="dxa"/>
            <w:vAlign w:val="center"/>
          </w:tcPr>
          <w:p w14:paraId="7B7CDEEB" w14:textId="77777777" w:rsidR="00EE5C30" w:rsidRPr="002E46A9" w:rsidRDefault="00EE5C30" w:rsidP="00EE5C30">
            <w:pPr>
              <w:pStyle w:val="a7"/>
              <w:numPr>
                <w:ilvl w:val="0"/>
                <w:numId w:val="22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行駛路線及站位</w:t>
            </w:r>
          </w:p>
          <w:p w14:paraId="0080DDCD" w14:textId="77777777" w:rsidR="00EE5C30" w:rsidRPr="002E46A9" w:rsidRDefault="00EE5C30" w:rsidP="00EE5C30">
            <w:pPr>
              <w:pStyle w:val="a7"/>
              <w:numPr>
                <w:ilvl w:val="0"/>
                <w:numId w:val="22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服務水準</w:t>
            </w:r>
          </w:p>
          <w:p w14:paraId="6AC9C1D5" w14:textId="77777777" w:rsidR="00EE5C30" w:rsidRDefault="00EE5C30" w:rsidP="00EE5C30">
            <w:pPr>
              <w:pStyle w:val="a7"/>
              <w:numPr>
                <w:ilvl w:val="0"/>
                <w:numId w:val="22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車輛(來源、車齡、</w:t>
            </w:r>
            <w:r>
              <w:rPr>
                <w:rFonts w:ascii="標楷體" w:eastAsia="標楷體" w:hAnsi="標楷體" w:hint="eastAsia"/>
                <w:szCs w:val="24"/>
              </w:rPr>
              <w:t>車種</w:t>
            </w:r>
            <w:r w:rsidRPr="002E46A9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CDB0CF2" w14:textId="591E09B5" w:rsidR="00EE5C30" w:rsidRPr="002E46A9" w:rsidRDefault="00EE5C30" w:rsidP="00EE5C30">
            <w:pPr>
              <w:pStyle w:val="a7"/>
              <w:numPr>
                <w:ilvl w:val="0"/>
                <w:numId w:val="22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場站(區位及配置圖)</w:t>
            </w:r>
          </w:p>
        </w:tc>
        <w:tc>
          <w:tcPr>
            <w:tcW w:w="4252" w:type="dxa"/>
            <w:gridSpan w:val="2"/>
            <w:vAlign w:val="center"/>
          </w:tcPr>
          <w:p w14:paraId="7A8C8E81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E5C30" w:rsidRPr="002E46A9" w14:paraId="05398803" w14:textId="77777777" w:rsidTr="00EE5C30">
        <w:tc>
          <w:tcPr>
            <w:tcW w:w="1701" w:type="dxa"/>
            <w:vAlign w:val="center"/>
          </w:tcPr>
          <w:p w14:paraId="32333633" w14:textId="69B542FE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經營計畫</w:t>
            </w:r>
          </w:p>
        </w:tc>
        <w:tc>
          <w:tcPr>
            <w:tcW w:w="4395" w:type="dxa"/>
            <w:vAlign w:val="center"/>
          </w:tcPr>
          <w:p w14:paraId="70673766" w14:textId="77777777" w:rsidR="00EE5C30" w:rsidRDefault="00EE5C30" w:rsidP="00EE5C30">
            <w:pPr>
              <w:pStyle w:val="a7"/>
              <w:numPr>
                <w:ilvl w:val="0"/>
                <w:numId w:val="23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未來願景規劃</w:t>
            </w:r>
          </w:p>
          <w:p w14:paraId="42C52B4E" w14:textId="77777777" w:rsidR="00EE5C30" w:rsidRDefault="00EE5C30" w:rsidP="00EE5C30">
            <w:pPr>
              <w:pStyle w:val="a7"/>
              <w:numPr>
                <w:ilvl w:val="0"/>
                <w:numId w:val="23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市場競爭及供需分析</w:t>
            </w:r>
          </w:p>
          <w:p w14:paraId="211B34DE" w14:textId="77777777" w:rsidR="00EE5C30" w:rsidRDefault="00EE5C30" w:rsidP="00EE5C30">
            <w:pPr>
              <w:pStyle w:val="a7"/>
              <w:numPr>
                <w:ilvl w:val="0"/>
                <w:numId w:val="23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經營組織架構</w:t>
            </w:r>
          </w:p>
          <w:p w14:paraId="2BC7E0D9" w14:textId="77777777" w:rsidR="00EE5C30" w:rsidRDefault="00EE5C30" w:rsidP="00EE5C30">
            <w:pPr>
              <w:pStyle w:val="a7"/>
              <w:numPr>
                <w:ilvl w:val="0"/>
                <w:numId w:val="23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財務計畫</w:t>
            </w:r>
          </w:p>
          <w:p w14:paraId="71B30C7B" w14:textId="2E09A127" w:rsidR="00EE5C30" w:rsidRPr="002E46A9" w:rsidRDefault="00EE5C30" w:rsidP="00EE5C30">
            <w:pPr>
              <w:pStyle w:val="a7"/>
              <w:numPr>
                <w:ilvl w:val="0"/>
                <w:numId w:val="23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提升經營效率計畫(如行銷計畫、路線轉乘及異業合作計畫)</w:t>
            </w:r>
          </w:p>
        </w:tc>
        <w:tc>
          <w:tcPr>
            <w:tcW w:w="4252" w:type="dxa"/>
            <w:gridSpan w:val="2"/>
            <w:vAlign w:val="center"/>
          </w:tcPr>
          <w:p w14:paraId="7CF2AF3C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E5C30" w:rsidRPr="002E46A9" w14:paraId="5A7013FD" w14:textId="77777777" w:rsidTr="00EE5C30">
        <w:tc>
          <w:tcPr>
            <w:tcW w:w="1701" w:type="dxa"/>
            <w:vAlign w:val="center"/>
          </w:tcPr>
          <w:p w14:paraId="15920BB3" w14:textId="34B55DB5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場站設施規劃</w:t>
            </w:r>
          </w:p>
        </w:tc>
        <w:tc>
          <w:tcPr>
            <w:tcW w:w="4395" w:type="dxa"/>
            <w:vAlign w:val="center"/>
          </w:tcPr>
          <w:p w14:paraId="3B1FB22E" w14:textId="77777777" w:rsidR="00EE5C30" w:rsidRDefault="00EE5C30" w:rsidP="00EE5C30">
            <w:pPr>
              <w:pStyle w:val="a7"/>
              <w:numPr>
                <w:ilvl w:val="0"/>
                <w:numId w:val="2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具體說明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闢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駛日期，以及停車場、駕駛員、調度場站、發車站、停靠站位等準備狀況</w:t>
            </w:r>
          </w:p>
          <w:p w14:paraId="1ED78C79" w14:textId="13354501" w:rsidR="00EE5C30" w:rsidRPr="002E46A9" w:rsidRDefault="00EE5C30" w:rsidP="00EE5C30">
            <w:pPr>
              <w:pStyle w:val="a7"/>
              <w:numPr>
                <w:ilvl w:val="0"/>
                <w:numId w:val="2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場站空間利用規劃</w:t>
            </w:r>
          </w:p>
        </w:tc>
        <w:tc>
          <w:tcPr>
            <w:tcW w:w="4252" w:type="dxa"/>
            <w:gridSpan w:val="2"/>
            <w:vAlign w:val="center"/>
          </w:tcPr>
          <w:p w14:paraId="4E34CB82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E5C30" w:rsidRPr="002E46A9" w14:paraId="43561EF9" w14:textId="77777777" w:rsidTr="00EE5C30">
        <w:tc>
          <w:tcPr>
            <w:tcW w:w="1701" w:type="dxa"/>
            <w:vAlign w:val="center"/>
          </w:tcPr>
          <w:p w14:paraId="29E6B049" w14:textId="5E8ABA6F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政策配合</w:t>
            </w:r>
          </w:p>
        </w:tc>
        <w:tc>
          <w:tcPr>
            <w:tcW w:w="4395" w:type="dxa"/>
            <w:vAlign w:val="center"/>
          </w:tcPr>
          <w:p w14:paraId="7DA4E511" w14:textId="77777777" w:rsidR="00EE5C30" w:rsidRDefault="00EE5C30" w:rsidP="00EE5C30">
            <w:pPr>
              <w:pStyle w:val="a7"/>
              <w:numPr>
                <w:ilvl w:val="0"/>
                <w:numId w:val="2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購置低地板公車及其他新式公車等</w:t>
            </w:r>
          </w:p>
          <w:p w14:paraId="39F4B5BC" w14:textId="77777777" w:rsidR="00EE5C30" w:rsidRDefault="00EE5C30" w:rsidP="00EE5C30">
            <w:pPr>
              <w:pStyle w:val="a7"/>
              <w:numPr>
                <w:ilvl w:val="0"/>
                <w:numId w:val="2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配合行銷作為或對於尖峰時段駕駛及車輛需求大幅差異之因應方式</w:t>
            </w:r>
          </w:p>
          <w:p w14:paraId="7BECD12C" w14:textId="77777777" w:rsidR="00EE5C30" w:rsidRDefault="00EE5C30" w:rsidP="00EE5C30">
            <w:pPr>
              <w:pStyle w:val="a7"/>
              <w:numPr>
                <w:ilvl w:val="0"/>
                <w:numId w:val="2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回饋項目(如業者提供免費搭乘促銷活動等)</w:t>
            </w:r>
          </w:p>
          <w:p w14:paraId="1205A1C9" w14:textId="47218A0F" w:rsidR="00EE5C30" w:rsidRPr="002E46A9" w:rsidRDefault="00EE5C30" w:rsidP="00EE5C30">
            <w:pPr>
              <w:pStyle w:val="a7"/>
              <w:numPr>
                <w:ilvl w:val="0"/>
                <w:numId w:val="2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4252" w:type="dxa"/>
            <w:gridSpan w:val="2"/>
            <w:vAlign w:val="center"/>
          </w:tcPr>
          <w:p w14:paraId="7D1C5782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E5C30" w:rsidRPr="002E46A9" w14:paraId="0A888B9A" w14:textId="77777777" w:rsidTr="00EE5C30">
        <w:trPr>
          <w:trHeight w:val="737"/>
        </w:trPr>
        <w:tc>
          <w:tcPr>
            <w:tcW w:w="6096" w:type="dxa"/>
            <w:gridSpan w:val="2"/>
            <w:vAlign w:val="center"/>
          </w:tcPr>
          <w:p w14:paraId="5D7623B1" w14:textId="1292D14F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確認計畫書摘要內容及自提其他承諾事項</w:t>
            </w:r>
          </w:p>
        </w:tc>
        <w:tc>
          <w:tcPr>
            <w:tcW w:w="4252" w:type="dxa"/>
            <w:gridSpan w:val="2"/>
            <w:vAlign w:val="center"/>
          </w:tcPr>
          <w:p w14:paraId="18442D3F" w14:textId="77777777" w:rsidR="00EE5C30" w:rsidRPr="002E46A9" w:rsidRDefault="00EE5C30" w:rsidP="00EE5C30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766D01A7" w14:textId="0758CD62" w:rsidR="00D864D2" w:rsidRDefault="00D864D2">
      <w:pPr>
        <w:widowControl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br w:type="page"/>
      </w:r>
    </w:p>
    <w:p w14:paraId="3AE272D7" w14:textId="15502042" w:rsidR="00D864D2" w:rsidRPr="00B3552C" w:rsidRDefault="00D864D2" w:rsidP="00EE5C30">
      <w:pPr>
        <w:spacing w:line="500" w:lineRule="exact"/>
        <w:jc w:val="distribute"/>
        <w:rPr>
          <w:rFonts w:ascii="標楷體" w:eastAsia="標楷體" w:hAnsi="標楷體"/>
          <w:sz w:val="32"/>
        </w:rPr>
      </w:pPr>
      <w:r w:rsidRPr="00B3552C">
        <w:rPr>
          <w:rFonts w:ascii="標楷體" w:eastAsia="標楷體" w:hAnsi="標楷體"/>
          <w:sz w:val="32"/>
        </w:rPr>
        <w:lastRenderedPageBreak/>
        <w:t>附件</w:t>
      </w:r>
      <w:proofErr w:type="gramStart"/>
      <w:r>
        <w:rPr>
          <w:rFonts w:ascii="標楷體" w:eastAsia="標楷體" w:hAnsi="標楷體" w:hint="eastAsia"/>
          <w:sz w:val="32"/>
        </w:rPr>
        <w:t>三</w:t>
      </w:r>
      <w:proofErr w:type="gramEnd"/>
      <w:r w:rsidRPr="00B3552C">
        <w:rPr>
          <w:rFonts w:ascii="標楷體" w:eastAsia="標楷體" w:hAnsi="標楷體"/>
          <w:sz w:val="32"/>
        </w:rPr>
        <w:t>：「</w:t>
      </w:r>
      <w:r w:rsidR="00C34528" w:rsidRPr="00C34528">
        <w:rPr>
          <w:rFonts w:ascii="標楷體" w:eastAsia="標楷體" w:hAnsi="標楷體" w:hint="eastAsia"/>
          <w:sz w:val="32"/>
        </w:rPr>
        <w:t>台灣好行-</w:t>
      </w:r>
      <w:proofErr w:type="gramStart"/>
      <w:r w:rsidR="00C34528" w:rsidRPr="00C34528">
        <w:rPr>
          <w:rFonts w:ascii="標楷體" w:eastAsia="標楷體" w:hAnsi="標楷體" w:hint="eastAsia"/>
          <w:sz w:val="32"/>
        </w:rPr>
        <w:t>太神線</w:t>
      </w:r>
      <w:proofErr w:type="gramEnd"/>
      <w:r w:rsidRPr="00B3552C">
        <w:rPr>
          <w:rFonts w:ascii="標楷體" w:eastAsia="標楷體" w:hAnsi="標楷體"/>
          <w:sz w:val="32"/>
        </w:rPr>
        <w:t>」</w:t>
      </w:r>
    </w:p>
    <w:p w14:paraId="1C5C8517" w14:textId="31720B09" w:rsidR="00D864D2" w:rsidRPr="00B3552C" w:rsidRDefault="00D864D2" w:rsidP="00D864D2">
      <w:pPr>
        <w:spacing w:line="500" w:lineRule="exact"/>
        <w:ind w:left="480"/>
        <w:jc w:val="center"/>
        <w:rPr>
          <w:rFonts w:ascii="標楷體" w:eastAsia="標楷體" w:hAnsi="標楷體"/>
          <w:sz w:val="32"/>
        </w:rPr>
      </w:pPr>
      <w:r w:rsidRPr="00B3552C">
        <w:rPr>
          <w:rFonts w:ascii="標楷體" w:eastAsia="標楷體" w:hAnsi="標楷體"/>
          <w:sz w:val="32"/>
        </w:rPr>
        <w:t>市區</w:t>
      </w:r>
      <w:r w:rsidR="008050AB">
        <w:rPr>
          <w:rFonts w:ascii="標楷體" w:eastAsia="標楷體" w:hAnsi="標楷體" w:hint="eastAsia"/>
          <w:sz w:val="32"/>
        </w:rPr>
        <w:t>客運</w:t>
      </w:r>
      <w:r w:rsidRPr="00B3552C">
        <w:rPr>
          <w:rFonts w:ascii="標楷體" w:eastAsia="標楷體" w:hAnsi="標楷體"/>
          <w:sz w:val="32"/>
        </w:rPr>
        <w:t>路線</w:t>
      </w:r>
      <w:r>
        <w:rPr>
          <w:rFonts w:ascii="標楷體" w:eastAsia="標楷體" w:hAnsi="標楷體" w:hint="eastAsia"/>
          <w:sz w:val="32"/>
        </w:rPr>
        <w:t>評選項目及配分表</w:t>
      </w:r>
    </w:p>
    <w:tbl>
      <w:tblPr>
        <w:tblStyle w:val="a8"/>
        <w:tblW w:w="9781" w:type="dxa"/>
        <w:tblInd w:w="-714" w:type="dxa"/>
        <w:tblLook w:val="04A0" w:firstRow="1" w:lastRow="0" w:firstColumn="1" w:lastColumn="0" w:noHBand="0" w:noVBand="1"/>
      </w:tblPr>
      <w:tblGrid>
        <w:gridCol w:w="2552"/>
        <w:gridCol w:w="5670"/>
        <w:gridCol w:w="1559"/>
      </w:tblGrid>
      <w:tr w:rsidR="00683101" w:rsidRPr="002E46A9" w14:paraId="50B617D8" w14:textId="77777777" w:rsidTr="00683101">
        <w:trPr>
          <w:trHeight w:val="737"/>
        </w:trPr>
        <w:tc>
          <w:tcPr>
            <w:tcW w:w="2552" w:type="dxa"/>
            <w:vAlign w:val="center"/>
          </w:tcPr>
          <w:p w14:paraId="216D1501" w14:textId="331F6B41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評選項目</w:t>
            </w:r>
          </w:p>
        </w:tc>
        <w:tc>
          <w:tcPr>
            <w:tcW w:w="5670" w:type="dxa"/>
            <w:vAlign w:val="center"/>
          </w:tcPr>
          <w:p w14:paraId="70CB92D0" w14:textId="77777777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細目</w:t>
            </w:r>
          </w:p>
        </w:tc>
        <w:tc>
          <w:tcPr>
            <w:tcW w:w="1559" w:type="dxa"/>
            <w:vAlign w:val="center"/>
          </w:tcPr>
          <w:p w14:paraId="4CCC3265" w14:textId="64F17371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配分</w:t>
            </w:r>
          </w:p>
        </w:tc>
      </w:tr>
      <w:tr w:rsidR="00683101" w:rsidRPr="002E46A9" w14:paraId="10687748" w14:textId="77777777" w:rsidTr="00683101">
        <w:tc>
          <w:tcPr>
            <w:tcW w:w="2552" w:type="dxa"/>
            <w:vAlign w:val="center"/>
          </w:tcPr>
          <w:p w14:paraId="74BD9A6C" w14:textId="04458385" w:rsidR="002E46A9" w:rsidRPr="002E46A9" w:rsidRDefault="002E46A9" w:rsidP="00683101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一、經營能力</w:t>
            </w:r>
          </w:p>
        </w:tc>
        <w:tc>
          <w:tcPr>
            <w:tcW w:w="5670" w:type="dxa"/>
            <w:vAlign w:val="center"/>
          </w:tcPr>
          <w:p w14:paraId="7726B638" w14:textId="5ACA8F00" w:rsidR="002E46A9" w:rsidRPr="002E46A9" w:rsidRDefault="002E46A9" w:rsidP="00683101">
            <w:pPr>
              <w:pStyle w:val="a7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經營實績</w:t>
            </w:r>
          </w:p>
          <w:p w14:paraId="28DA2316" w14:textId="208169D5" w:rsidR="002E46A9" w:rsidRPr="002E46A9" w:rsidRDefault="002E46A9" w:rsidP="00683101">
            <w:pPr>
              <w:pStyle w:val="a7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優良經營能力之證明</w:t>
            </w:r>
          </w:p>
        </w:tc>
        <w:tc>
          <w:tcPr>
            <w:tcW w:w="1559" w:type="dxa"/>
            <w:vAlign w:val="center"/>
          </w:tcPr>
          <w:p w14:paraId="5380D497" w14:textId="343E8C11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46A9">
              <w:rPr>
                <w:rFonts w:ascii="標楷體" w:eastAsia="標楷體" w:hAnsi="標楷體" w:hint="eastAsia"/>
                <w:sz w:val="36"/>
                <w:szCs w:val="36"/>
              </w:rPr>
              <w:t>25</w:t>
            </w:r>
          </w:p>
        </w:tc>
      </w:tr>
      <w:tr w:rsidR="00683101" w:rsidRPr="002E46A9" w14:paraId="5FAA127C" w14:textId="77777777" w:rsidTr="00683101">
        <w:tc>
          <w:tcPr>
            <w:tcW w:w="2552" w:type="dxa"/>
            <w:vAlign w:val="center"/>
          </w:tcPr>
          <w:p w14:paraId="12B4B124" w14:textId="46AFD311" w:rsidR="002E46A9" w:rsidRPr="002E46A9" w:rsidRDefault="002E46A9" w:rsidP="00683101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二、營運計畫</w:t>
            </w:r>
          </w:p>
        </w:tc>
        <w:tc>
          <w:tcPr>
            <w:tcW w:w="5670" w:type="dxa"/>
            <w:vAlign w:val="center"/>
          </w:tcPr>
          <w:p w14:paraId="474B0BEB" w14:textId="77777777" w:rsidR="002E46A9" w:rsidRPr="002E46A9" w:rsidRDefault="002E46A9" w:rsidP="00683101">
            <w:pPr>
              <w:pStyle w:val="a7"/>
              <w:numPr>
                <w:ilvl w:val="0"/>
                <w:numId w:val="16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行駛路線及站位</w:t>
            </w:r>
          </w:p>
          <w:p w14:paraId="6327D037" w14:textId="77777777" w:rsidR="002E46A9" w:rsidRPr="002E46A9" w:rsidRDefault="002E46A9" w:rsidP="00683101">
            <w:pPr>
              <w:pStyle w:val="a7"/>
              <w:numPr>
                <w:ilvl w:val="0"/>
                <w:numId w:val="16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服務水準</w:t>
            </w:r>
          </w:p>
          <w:p w14:paraId="53DCAD88" w14:textId="77777777" w:rsidR="002E46A9" w:rsidRDefault="002E46A9" w:rsidP="00683101">
            <w:pPr>
              <w:pStyle w:val="a7"/>
              <w:numPr>
                <w:ilvl w:val="0"/>
                <w:numId w:val="16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車輛(來源、車齡、</w:t>
            </w:r>
            <w:r>
              <w:rPr>
                <w:rFonts w:ascii="標楷體" w:eastAsia="標楷體" w:hAnsi="標楷體" w:hint="eastAsia"/>
                <w:szCs w:val="24"/>
              </w:rPr>
              <w:t>車種</w:t>
            </w:r>
            <w:r w:rsidRPr="002E46A9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38FC7D75" w14:textId="24CB0F11" w:rsidR="002E46A9" w:rsidRPr="002E46A9" w:rsidRDefault="002E46A9" w:rsidP="00683101">
            <w:pPr>
              <w:pStyle w:val="a7"/>
              <w:numPr>
                <w:ilvl w:val="0"/>
                <w:numId w:val="16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場站(區位及配置圖)</w:t>
            </w:r>
          </w:p>
        </w:tc>
        <w:tc>
          <w:tcPr>
            <w:tcW w:w="1559" w:type="dxa"/>
            <w:vAlign w:val="center"/>
          </w:tcPr>
          <w:p w14:paraId="4965C101" w14:textId="5CB2029C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46A9"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</w:p>
        </w:tc>
      </w:tr>
      <w:tr w:rsidR="00683101" w:rsidRPr="002E46A9" w14:paraId="189DC463" w14:textId="77777777" w:rsidTr="00683101">
        <w:tc>
          <w:tcPr>
            <w:tcW w:w="2552" w:type="dxa"/>
            <w:vAlign w:val="center"/>
          </w:tcPr>
          <w:p w14:paraId="1A94180F" w14:textId="2901B213" w:rsidR="002E46A9" w:rsidRPr="002E46A9" w:rsidRDefault="002E46A9" w:rsidP="00683101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三、經營計畫</w:t>
            </w:r>
          </w:p>
        </w:tc>
        <w:tc>
          <w:tcPr>
            <w:tcW w:w="5670" w:type="dxa"/>
            <w:vAlign w:val="center"/>
          </w:tcPr>
          <w:p w14:paraId="5FE7AB80" w14:textId="77777777" w:rsidR="002E46A9" w:rsidRDefault="002E46A9" w:rsidP="00683101">
            <w:pPr>
              <w:pStyle w:val="a7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未來願景規劃</w:t>
            </w:r>
          </w:p>
          <w:p w14:paraId="72DFB32B" w14:textId="77777777" w:rsidR="002E46A9" w:rsidRDefault="002E46A9" w:rsidP="00683101">
            <w:pPr>
              <w:pStyle w:val="a7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市場競爭及供需分析</w:t>
            </w:r>
          </w:p>
          <w:p w14:paraId="0AAA2F94" w14:textId="77777777" w:rsidR="002E46A9" w:rsidRDefault="002E46A9" w:rsidP="00683101">
            <w:pPr>
              <w:pStyle w:val="a7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經營組織架構</w:t>
            </w:r>
          </w:p>
          <w:p w14:paraId="3268C944" w14:textId="77777777" w:rsidR="002E46A9" w:rsidRDefault="002E46A9" w:rsidP="00683101">
            <w:pPr>
              <w:pStyle w:val="a7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財務計畫</w:t>
            </w:r>
          </w:p>
          <w:p w14:paraId="3E6BB856" w14:textId="2D959EB5" w:rsidR="002E46A9" w:rsidRPr="002E46A9" w:rsidRDefault="002E46A9" w:rsidP="00683101">
            <w:pPr>
              <w:pStyle w:val="a7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提升經營效率計畫(如行銷計畫、路線轉乘及異業合作計畫)</w:t>
            </w:r>
          </w:p>
        </w:tc>
        <w:tc>
          <w:tcPr>
            <w:tcW w:w="1559" w:type="dxa"/>
            <w:vAlign w:val="center"/>
          </w:tcPr>
          <w:p w14:paraId="458BA09F" w14:textId="0BE63773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46A9"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</w:p>
        </w:tc>
      </w:tr>
      <w:tr w:rsidR="002E46A9" w:rsidRPr="002E46A9" w14:paraId="77E064C7" w14:textId="77777777" w:rsidTr="00683101">
        <w:tc>
          <w:tcPr>
            <w:tcW w:w="2552" w:type="dxa"/>
            <w:vAlign w:val="center"/>
          </w:tcPr>
          <w:p w14:paraId="7783CE85" w14:textId="0F259A8A" w:rsidR="002E46A9" w:rsidRPr="002E46A9" w:rsidRDefault="002E46A9" w:rsidP="00683101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四、場站設施規劃</w:t>
            </w:r>
          </w:p>
        </w:tc>
        <w:tc>
          <w:tcPr>
            <w:tcW w:w="5670" w:type="dxa"/>
            <w:vAlign w:val="center"/>
          </w:tcPr>
          <w:p w14:paraId="294B77FE" w14:textId="7F2A6380" w:rsidR="00683101" w:rsidRDefault="00EE5C30" w:rsidP="00683101">
            <w:pPr>
              <w:pStyle w:val="a7"/>
              <w:numPr>
                <w:ilvl w:val="0"/>
                <w:numId w:val="18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具體說明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闢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駛日期，以及</w:t>
            </w:r>
            <w:r w:rsidR="00683101">
              <w:rPr>
                <w:rFonts w:ascii="標楷體" w:eastAsia="標楷體" w:hAnsi="標楷體" w:hint="eastAsia"/>
                <w:szCs w:val="24"/>
              </w:rPr>
              <w:t>停車場、駕駛員、調度場站、發車站、停靠站位等</w:t>
            </w:r>
            <w:r>
              <w:rPr>
                <w:rFonts w:ascii="標楷體" w:eastAsia="標楷體" w:hAnsi="標楷體" w:hint="eastAsia"/>
                <w:szCs w:val="24"/>
              </w:rPr>
              <w:t>準備狀況</w:t>
            </w:r>
          </w:p>
          <w:p w14:paraId="1696CC3D" w14:textId="43B94519" w:rsidR="00EE5C30" w:rsidRPr="00EE5C30" w:rsidRDefault="00683101" w:rsidP="00EE5C30">
            <w:pPr>
              <w:pStyle w:val="a7"/>
              <w:numPr>
                <w:ilvl w:val="0"/>
                <w:numId w:val="18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場站空間利用規劃</w:t>
            </w:r>
          </w:p>
        </w:tc>
        <w:tc>
          <w:tcPr>
            <w:tcW w:w="1559" w:type="dxa"/>
            <w:vAlign w:val="center"/>
          </w:tcPr>
          <w:p w14:paraId="322606D2" w14:textId="41086C0A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46A9">
              <w:rPr>
                <w:rFonts w:ascii="標楷體" w:eastAsia="標楷體" w:hAnsi="標楷體" w:hint="eastAsia"/>
                <w:sz w:val="36"/>
                <w:szCs w:val="36"/>
              </w:rPr>
              <w:t>15</w:t>
            </w:r>
          </w:p>
        </w:tc>
      </w:tr>
      <w:tr w:rsidR="002E46A9" w:rsidRPr="002E46A9" w14:paraId="79C068B7" w14:textId="77777777" w:rsidTr="00683101">
        <w:tc>
          <w:tcPr>
            <w:tcW w:w="2552" w:type="dxa"/>
            <w:vAlign w:val="center"/>
          </w:tcPr>
          <w:p w14:paraId="768712DC" w14:textId="314B272D" w:rsidR="002E46A9" w:rsidRPr="002E46A9" w:rsidRDefault="002E46A9" w:rsidP="00683101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五、政策配合</w:t>
            </w:r>
          </w:p>
        </w:tc>
        <w:tc>
          <w:tcPr>
            <w:tcW w:w="5670" w:type="dxa"/>
            <w:vAlign w:val="center"/>
          </w:tcPr>
          <w:p w14:paraId="16186AC8" w14:textId="77777777" w:rsidR="002E46A9" w:rsidRDefault="00683101" w:rsidP="00683101">
            <w:pPr>
              <w:pStyle w:val="a7"/>
              <w:numPr>
                <w:ilvl w:val="0"/>
                <w:numId w:val="19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購置低地板公車及其他新式公車等</w:t>
            </w:r>
          </w:p>
          <w:p w14:paraId="1DD86BA0" w14:textId="77777777" w:rsidR="00683101" w:rsidRDefault="00683101" w:rsidP="00683101">
            <w:pPr>
              <w:pStyle w:val="a7"/>
              <w:numPr>
                <w:ilvl w:val="0"/>
                <w:numId w:val="19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配合行銷作為或對於尖峰時段駕駛及車輛需求大幅差異之因應方式</w:t>
            </w:r>
          </w:p>
          <w:p w14:paraId="32F603B4" w14:textId="77777777" w:rsidR="00683101" w:rsidRDefault="00683101" w:rsidP="00683101">
            <w:pPr>
              <w:pStyle w:val="a7"/>
              <w:numPr>
                <w:ilvl w:val="0"/>
                <w:numId w:val="19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回饋項目(如業者提供免費搭乘促銷活動等)</w:t>
            </w:r>
          </w:p>
          <w:p w14:paraId="36EB89C5" w14:textId="0C565964" w:rsidR="00683101" w:rsidRPr="002E46A9" w:rsidRDefault="00683101" w:rsidP="00683101">
            <w:pPr>
              <w:pStyle w:val="a7"/>
              <w:numPr>
                <w:ilvl w:val="0"/>
                <w:numId w:val="19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1559" w:type="dxa"/>
            <w:vAlign w:val="center"/>
          </w:tcPr>
          <w:p w14:paraId="05110A2F" w14:textId="6C2ED144" w:rsidR="002E46A9" w:rsidRPr="002E46A9" w:rsidRDefault="002E46A9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46A9"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</w:p>
        </w:tc>
      </w:tr>
      <w:tr w:rsidR="00683101" w:rsidRPr="002E46A9" w14:paraId="3E1DF9EC" w14:textId="77777777" w:rsidTr="00683101">
        <w:trPr>
          <w:trHeight w:val="737"/>
        </w:trPr>
        <w:tc>
          <w:tcPr>
            <w:tcW w:w="8222" w:type="dxa"/>
            <w:gridSpan w:val="2"/>
            <w:vAlign w:val="center"/>
          </w:tcPr>
          <w:p w14:paraId="33568ABD" w14:textId="6AC6AFBE" w:rsidR="00683101" w:rsidRPr="002E46A9" w:rsidRDefault="00683101" w:rsidP="00683101">
            <w:pPr>
              <w:pStyle w:val="a7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六、簡報及答</w:t>
            </w:r>
            <w:proofErr w:type="gramStart"/>
            <w:r w:rsidRPr="002E46A9">
              <w:rPr>
                <w:rFonts w:ascii="標楷體" w:eastAsia="標楷體" w:hAnsi="標楷體" w:hint="eastAsia"/>
                <w:szCs w:val="24"/>
              </w:rPr>
              <w:t>詢</w:t>
            </w:r>
            <w:proofErr w:type="gramEnd"/>
          </w:p>
        </w:tc>
        <w:tc>
          <w:tcPr>
            <w:tcW w:w="1559" w:type="dxa"/>
            <w:vAlign w:val="center"/>
          </w:tcPr>
          <w:p w14:paraId="1A154C54" w14:textId="4F2AD44F" w:rsidR="00683101" w:rsidRPr="002E46A9" w:rsidRDefault="00683101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46A9"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</w:p>
        </w:tc>
      </w:tr>
      <w:tr w:rsidR="00683101" w:rsidRPr="002E46A9" w14:paraId="110E2BA0" w14:textId="77777777" w:rsidTr="00683101">
        <w:trPr>
          <w:trHeight w:val="737"/>
        </w:trPr>
        <w:tc>
          <w:tcPr>
            <w:tcW w:w="8222" w:type="dxa"/>
            <w:gridSpan w:val="2"/>
            <w:vAlign w:val="center"/>
          </w:tcPr>
          <w:p w14:paraId="76B2772B" w14:textId="008EB2C4" w:rsidR="00683101" w:rsidRPr="002E46A9" w:rsidRDefault="00683101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2E46A9">
              <w:rPr>
                <w:rFonts w:ascii="標楷體" w:eastAsia="標楷體" w:hAnsi="標楷體" w:hint="eastAsia"/>
                <w:szCs w:val="24"/>
              </w:rPr>
              <w:t>總分</w:t>
            </w:r>
          </w:p>
        </w:tc>
        <w:tc>
          <w:tcPr>
            <w:tcW w:w="1559" w:type="dxa"/>
            <w:vAlign w:val="center"/>
          </w:tcPr>
          <w:p w14:paraId="3792AD46" w14:textId="798DA860" w:rsidR="00683101" w:rsidRPr="002E46A9" w:rsidRDefault="00683101" w:rsidP="00683101">
            <w:pPr>
              <w:pStyle w:val="a7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E46A9"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</w:tr>
    </w:tbl>
    <w:p w14:paraId="1058D4A5" w14:textId="77777777" w:rsidR="00D864D2" w:rsidRPr="00D864D2" w:rsidRDefault="00D864D2">
      <w:pPr>
        <w:widowControl/>
        <w:rPr>
          <w:rFonts w:ascii="標楷體" w:eastAsia="標楷體" w:hAnsi="標楷體" w:cs="Times New Roman"/>
          <w:color w:val="000000" w:themeColor="text1"/>
        </w:rPr>
      </w:pPr>
    </w:p>
    <w:p w14:paraId="6791F840" w14:textId="535F76AE" w:rsidR="00D864D2" w:rsidRPr="00D864D2" w:rsidRDefault="00D864D2">
      <w:pPr>
        <w:widowControl/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/>
          <w:color w:val="000000" w:themeColor="text1"/>
        </w:rPr>
        <w:br w:type="page"/>
      </w:r>
    </w:p>
    <w:p w14:paraId="08F5F64A" w14:textId="77777777" w:rsidR="00D864D2" w:rsidRPr="008C3751" w:rsidRDefault="00D864D2" w:rsidP="00D864D2">
      <w:pPr>
        <w:pStyle w:val="a7"/>
        <w:ind w:leftChars="0" w:left="0"/>
        <w:jc w:val="center"/>
        <w:rPr>
          <w:rFonts w:ascii="標楷體" w:eastAsia="標楷體" w:hAnsi="標楷體" w:cs="Times New Roman"/>
          <w:color w:val="000000" w:themeColor="text1"/>
        </w:rPr>
        <w:sectPr w:rsidR="00D864D2" w:rsidRPr="008C3751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1CA7A36C" w14:textId="6CF61A19" w:rsidR="008C3751" w:rsidRPr="00D864D2" w:rsidRDefault="009577C8" w:rsidP="009577C8">
      <w:pPr>
        <w:jc w:val="center"/>
        <w:rPr>
          <w:rFonts w:ascii="標楷體" w:eastAsia="標楷體" w:hAnsi="標楷體" w:cs="Times New Roman"/>
          <w:bCs/>
          <w:sz w:val="36"/>
          <w:szCs w:val="36"/>
        </w:rPr>
      </w:pPr>
      <w:r w:rsidRPr="00D864D2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lastRenderedPageBreak/>
        <w:t>附件</w:t>
      </w:r>
      <w:r w:rsidR="00D864D2" w:rsidRPr="00D864D2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t>四</w:t>
      </w:r>
      <w:r w:rsidRPr="00D864D2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t>、</w:t>
      </w:r>
      <w:r w:rsidR="008C3751" w:rsidRPr="00D864D2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t>嘉義縣政府</w:t>
      </w:r>
      <w:r w:rsidR="008C3751" w:rsidRPr="00D864D2">
        <w:rPr>
          <w:rFonts w:ascii="標楷體" w:eastAsia="標楷體" w:hAnsi="標楷體"/>
          <w:bCs/>
          <w:sz w:val="36"/>
          <w:szCs w:val="36"/>
        </w:rPr>
        <w:t>「</w:t>
      </w:r>
      <w:r w:rsidR="00C34528" w:rsidRPr="00C34528">
        <w:rPr>
          <w:rFonts w:ascii="標楷體" w:eastAsia="標楷體" w:hAnsi="標楷體" w:hint="eastAsia"/>
          <w:sz w:val="36"/>
        </w:rPr>
        <w:t>台灣好行-</w:t>
      </w:r>
      <w:proofErr w:type="gramStart"/>
      <w:r w:rsidR="00C34528" w:rsidRPr="00C34528">
        <w:rPr>
          <w:rFonts w:ascii="標楷體" w:eastAsia="標楷體" w:hAnsi="標楷體" w:hint="eastAsia"/>
          <w:sz w:val="36"/>
        </w:rPr>
        <w:t>太神線</w:t>
      </w:r>
      <w:proofErr w:type="gramEnd"/>
      <w:r w:rsidR="008C3751" w:rsidRPr="00D864D2">
        <w:rPr>
          <w:rFonts w:ascii="標楷體" w:eastAsia="標楷體" w:hAnsi="標楷體"/>
          <w:bCs/>
          <w:sz w:val="36"/>
          <w:szCs w:val="36"/>
        </w:rPr>
        <w:t>」</w:t>
      </w:r>
      <w:r w:rsidR="008C3751" w:rsidRPr="00D864D2">
        <w:rPr>
          <w:rFonts w:ascii="標楷體" w:eastAsia="標楷體" w:hAnsi="標楷體" w:hint="eastAsia"/>
          <w:bCs/>
          <w:sz w:val="36"/>
          <w:szCs w:val="36"/>
        </w:rPr>
        <w:t>市區客運</w:t>
      </w:r>
      <w:r w:rsidRPr="00D864D2">
        <w:rPr>
          <w:rFonts w:ascii="標楷體" w:eastAsia="標楷體" w:hAnsi="標楷體" w:cs="Times New Roman" w:hint="eastAsia"/>
          <w:bCs/>
          <w:sz w:val="36"/>
          <w:szCs w:val="36"/>
        </w:rPr>
        <w:t xml:space="preserve">路線申請案 </w:t>
      </w:r>
    </w:p>
    <w:p w14:paraId="785C5434" w14:textId="66351C2E" w:rsidR="009577C8" w:rsidRPr="00D864D2" w:rsidRDefault="009577C8" w:rsidP="009577C8">
      <w:pPr>
        <w:jc w:val="center"/>
        <w:rPr>
          <w:rFonts w:ascii="標楷體" w:eastAsia="標楷體" w:hAnsi="標楷體" w:cs="Times New Roman"/>
          <w:bCs/>
          <w:sz w:val="36"/>
          <w:szCs w:val="36"/>
        </w:rPr>
      </w:pPr>
      <w:r w:rsidRPr="00D864D2">
        <w:rPr>
          <w:rFonts w:ascii="標楷體" w:eastAsia="標楷體" w:hAnsi="標楷體" w:cs="Times New Roman" w:hint="eastAsia"/>
          <w:bCs/>
          <w:sz w:val="36"/>
          <w:szCs w:val="36"/>
        </w:rPr>
        <w:t>參與業者</w:t>
      </w:r>
      <w:proofErr w:type="gramStart"/>
      <w:r w:rsidRPr="00D864D2">
        <w:rPr>
          <w:rFonts w:ascii="標楷體" w:eastAsia="標楷體" w:hAnsi="標楷體" w:cs="Times New Roman" w:hint="eastAsia"/>
          <w:bCs/>
          <w:sz w:val="36"/>
          <w:szCs w:val="36"/>
        </w:rPr>
        <w:t>評選序</w:t>
      </w:r>
      <w:proofErr w:type="gramEnd"/>
      <w:r w:rsidRPr="00D864D2">
        <w:rPr>
          <w:rFonts w:ascii="標楷體" w:eastAsia="標楷體" w:hAnsi="標楷體" w:cs="Times New Roman" w:hint="eastAsia"/>
          <w:bCs/>
          <w:sz w:val="36"/>
          <w:szCs w:val="36"/>
        </w:rPr>
        <w:t>位表</w:t>
      </w:r>
    </w:p>
    <w:p w14:paraId="09174222" w14:textId="46F2EBAF" w:rsidR="009577C8" w:rsidRPr="009F28DB" w:rsidRDefault="009577C8" w:rsidP="009577C8">
      <w:pPr>
        <w:rPr>
          <w:rFonts w:ascii="標楷體" w:eastAsia="標楷體" w:hAnsi="標楷體" w:cs="Times New Roman"/>
          <w:color w:val="000000" w:themeColor="text1"/>
        </w:rPr>
      </w:pPr>
      <w:r w:rsidRPr="009F28DB">
        <w:rPr>
          <w:rFonts w:ascii="標楷體" w:eastAsia="標楷體" w:hAnsi="標楷體" w:cs="Times New Roman" w:hint="eastAsia"/>
          <w:color w:val="000000" w:themeColor="text1"/>
        </w:rPr>
        <w:t>委員編號：　　　　　　　　　　　　　　　　　　　　　　　　　　　　　　　　　　　　　　　　　　　　　　　日期：　　年　　月　　日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158"/>
        <w:gridCol w:w="917"/>
        <w:gridCol w:w="2065"/>
        <w:gridCol w:w="2065"/>
        <w:gridCol w:w="2065"/>
        <w:gridCol w:w="2065"/>
        <w:gridCol w:w="2053"/>
      </w:tblGrid>
      <w:tr w:rsidR="009577C8" w:rsidRPr="009F28DB" w14:paraId="28159EDD" w14:textId="77777777" w:rsidTr="005803F6">
        <w:tc>
          <w:tcPr>
            <w:tcW w:w="1351" w:type="pct"/>
            <w:vMerge w:val="restart"/>
            <w:vAlign w:val="center"/>
          </w:tcPr>
          <w:p w14:paraId="5C50D3E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評選項目</w:t>
            </w:r>
          </w:p>
        </w:tc>
        <w:tc>
          <w:tcPr>
            <w:tcW w:w="298" w:type="pct"/>
            <w:vMerge w:val="restart"/>
            <w:vAlign w:val="center"/>
          </w:tcPr>
          <w:p w14:paraId="23DE8F6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配分</w:t>
            </w:r>
          </w:p>
        </w:tc>
        <w:tc>
          <w:tcPr>
            <w:tcW w:w="3351" w:type="pct"/>
            <w:gridSpan w:val="5"/>
            <w:vAlign w:val="center"/>
          </w:tcPr>
          <w:p w14:paraId="2C2F27C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參與評選業者</w:t>
            </w:r>
          </w:p>
        </w:tc>
      </w:tr>
      <w:tr w:rsidR="009577C8" w:rsidRPr="009F28DB" w14:paraId="019D5E62" w14:textId="77777777" w:rsidTr="005803F6">
        <w:tc>
          <w:tcPr>
            <w:tcW w:w="1351" w:type="pct"/>
            <w:vMerge/>
            <w:vAlign w:val="center"/>
          </w:tcPr>
          <w:p w14:paraId="607C462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8" w:type="pct"/>
            <w:vMerge/>
            <w:vAlign w:val="center"/>
          </w:tcPr>
          <w:p w14:paraId="1A9BECAF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6AD3B6F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A業者</w:t>
            </w:r>
          </w:p>
        </w:tc>
        <w:tc>
          <w:tcPr>
            <w:tcW w:w="671" w:type="pct"/>
            <w:vAlign w:val="center"/>
          </w:tcPr>
          <w:p w14:paraId="571FD15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B業者</w:t>
            </w:r>
          </w:p>
        </w:tc>
        <w:tc>
          <w:tcPr>
            <w:tcW w:w="671" w:type="pct"/>
            <w:vAlign w:val="center"/>
          </w:tcPr>
          <w:p w14:paraId="7AAED0B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C業者</w:t>
            </w:r>
          </w:p>
        </w:tc>
        <w:tc>
          <w:tcPr>
            <w:tcW w:w="671" w:type="pct"/>
            <w:vAlign w:val="center"/>
          </w:tcPr>
          <w:p w14:paraId="1F8AF69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D業者</w:t>
            </w:r>
          </w:p>
        </w:tc>
        <w:tc>
          <w:tcPr>
            <w:tcW w:w="667" w:type="pct"/>
            <w:vAlign w:val="center"/>
          </w:tcPr>
          <w:p w14:paraId="3122081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E業者</w:t>
            </w:r>
          </w:p>
        </w:tc>
      </w:tr>
      <w:tr w:rsidR="009577C8" w:rsidRPr="009F28DB" w14:paraId="054D1E17" w14:textId="77777777" w:rsidTr="005803F6">
        <w:tc>
          <w:tcPr>
            <w:tcW w:w="1351" w:type="pct"/>
            <w:vMerge/>
            <w:vAlign w:val="center"/>
          </w:tcPr>
          <w:p w14:paraId="0D3A8B0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98" w:type="pct"/>
            <w:vMerge/>
            <w:vAlign w:val="center"/>
          </w:tcPr>
          <w:p w14:paraId="19F4529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4D10BE3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671" w:type="pct"/>
            <w:vAlign w:val="center"/>
          </w:tcPr>
          <w:p w14:paraId="165EEA6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671" w:type="pct"/>
            <w:vAlign w:val="center"/>
          </w:tcPr>
          <w:p w14:paraId="5253A1C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671" w:type="pct"/>
            <w:vAlign w:val="center"/>
          </w:tcPr>
          <w:p w14:paraId="6D72FF4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667" w:type="pct"/>
            <w:vAlign w:val="center"/>
          </w:tcPr>
          <w:p w14:paraId="6FB81D6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</w:tr>
      <w:tr w:rsidR="009577C8" w:rsidRPr="009F28DB" w14:paraId="56CD4E12" w14:textId="77777777" w:rsidTr="005803F6">
        <w:trPr>
          <w:trHeight w:val="510"/>
        </w:trPr>
        <w:tc>
          <w:tcPr>
            <w:tcW w:w="1351" w:type="pct"/>
            <w:vAlign w:val="center"/>
          </w:tcPr>
          <w:p w14:paraId="7A87FCD8" w14:textId="29066D3E" w:rsidR="009577C8" w:rsidRPr="009F28DB" w:rsidRDefault="009577C8" w:rsidP="005803F6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1.經營能力</w:t>
            </w:r>
          </w:p>
        </w:tc>
        <w:tc>
          <w:tcPr>
            <w:tcW w:w="298" w:type="pct"/>
            <w:vAlign w:val="center"/>
          </w:tcPr>
          <w:p w14:paraId="4DFBD5EA" w14:textId="54AED60D" w:rsidR="009577C8" w:rsidRPr="009F28DB" w:rsidRDefault="00DC0BDE" w:rsidP="00DC0BDE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25</w:t>
            </w:r>
          </w:p>
        </w:tc>
        <w:tc>
          <w:tcPr>
            <w:tcW w:w="671" w:type="pct"/>
            <w:vAlign w:val="center"/>
          </w:tcPr>
          <w:p w14:paraId="514A5E2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2D09F5F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722D3C9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4C79B05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736DCFE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4625CE5D" w14:textId="77777777" w:rsidTr="005803F6">
        <w:trPr>
          <w:trHeight w:val="510"/>
        </w:trPr>
        <w:tc>
          <w:tcPr>
            <w:tcW w:w="1351" w:type="pct"/>
            <w:vAlign w:val="center"/>
          </w:tcPr>
          <w:p w14:paraId="1D38E647" w14:textId="77777777" w:rsidR="009577C8" w:rsidRPr="009F28DB" w:rsidRDefault="009577C8" w:rsidP="005803F6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2.營運計畫</w:t>
            </w:r>
          </w:p>
        </w:tc>
        <w:tc>
          <w:tcPr>
            <w:tcW w:w="298" w:type="pct"/>
            <w:vAlign w:val="center"/>
          </w:tcPr>
          <w:p w14:paraId="2AE6EE30" w14:textId="5DA12163" w:rsidR="009577C8" w:rsidRPr="009F28DB" w:rsidRDefault="00DC0BDE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20</w:t>
            </w:r>
          </w:p>
        </w:tc>
        <w:tc>
          <w:tcPr>
            <w:tcW w:w="671" w:type="pct"/>
            <w:vAlign w:val="center"/>
          </w:tcPr>
          <w:p w14:paraId="784C6A5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2698BA0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4C25E61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64F85BF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26EBFBC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448F27D0" w14:textId="77777777" w:rsidTr="005803F6">
        <w:trPr>
          <w:trHeight w:val="510"/>
        </w:trPr>
        <w:tc>
          <w:tcPr>
            <w:tcW w:w="1351" w:type="pct"/>
            <w:vAlign w:val="center"/>
          </w:tcPr>
          <w:p w14:paraId="336AA8EB" w14:textId="7A1A65F8" w:rsidR="009577C8" w:rsidRPr="009F28DB" w:rsidRDefault="009577C8" w:rsidP="008C3751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3.</w:t>
            </w:r>
            <w:r w:rsidR="008C3751">
              <w:rPr>
                <w:rFonts w:ascii="標楷體" w:eastAsia="標楷體" w:hAnsi="標楷體" w:cs="Times New Roman" w:hint="eastAsia"/>
                <w:color w:val="000000" w:themeColor="text1"/>
              </w:rPr>
              <w:t>經營計畫</w:t>
            </w:r>
          </w:p>
        </w:tc>
        <w:tc>
          <w:tcPr>
            <w:tcW w:w="298" w:type="pct"/>
            <w:vAlign w:val="center"/>
          </w:tcPr>
          <w:p w14:paraId="1DDEFEC3" w14:textId="16C64615" w:rsidR="009577C8" w:rsidRPr="009F28DB" w:rsidRDefault="00DC0BDE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20</w:t>
            </w:r>
          </w:p>
        </w:tc>
        <w:tc>
          <w:tcPr>
            <w:tcW w:w="671" w:type="pct"/>
            <w:vAlign w:val="center"/>
          </w:tcPr>
          <w:p w14:paraId="0EE04BF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4DCE32D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7A82521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7493A48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5F1BB22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1B7CBF8F" w14:textId="77777777" w:rsidTr="005803F6">
        <w:trPr>
          <w:trHeight w:val="510"/>
        </w:trPr>
        <w:tc>
          <w:tcPr>
            <w:tcW w:w="1351" w:type="pct"/>
            <w:vAlign w:val="center"/>
          </w:tcPr>
          <w:p w14:paraId="42F72AA2" w14:textId="77777777" w:rsidR="009577C8" w:rsidRPr="009F28DB" w:rsidRDefault="009577C8" w:rsidP="005803F6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4.場站設施規劃</w:t>
            </w:r>
          </w:p>
        </w:tc>
        <w:tc>
          <w:tcPr>
            <w:tcW w:w="298" w:type="pct"/>
            <w:vAlign w:val="center"/>
          </w:tcPr>
          <w:p w14:paraId="1F2B5B0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15</w:t>
            </w:r>
          </w:p>
        </w:tc>
        <w:tc>
          <w:tcPr>
            <w:tcW w:w="671" w:type="pct"/>
            <w:vAlign w:val="center"/>
          </w:tcPr>
          <w:p w14:paraId="5D50BF2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7DC285FF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2A9B7C6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29FF48B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4195662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6605D2E5" w14:textId="77777777" w:rsidTr="005803F6">
        <w:trPr>
          <w:trHeight w:val="510"/>
        </w:trPr>
        <w:tc>
          <w:tcPr>
            <w:tcW w:w="1351" w:type="pct"/>
            <w:vAlign w:val="center"/>
          </w:tcPr>
          <w:p w14:paraId="1BCD9F2D" w14:textId="20ACE9A7" w:rsidR="009577C8" w:rsidRPr="009F28DB" w:rsidRDefault="009577C8" w:rsidP="008C3751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5.</w:t>
            </w:r>
            <w:r w:rsidR="008C3751">
              <w:rPr>
                <w:rFonts w:ascii="標楷體" w:eastAsia="標楷體" w:hAnsi="標楷體" w:cs="Times New Roman" w:hint="eastAsia"/>
                <w:color w:val="000000" w:themeColor="text1"/>
              </w:rPr>
              <w:t>政策配合</w:t>
            </w:r>
          </w:p>
        </w:tc>
        <w:tc>
          <w:tcPr>
            <w:tcW w:w="298" w:type="pct"/>
            <w:vAlign w:val="center"/>
          </w:tcPr>
          <w:p w14:paraId="3A604D1A" w14:textId="48CDD82F" w:rsidR="009577C8" w:rsidRPr="009F28DB" w:rsidRDefault="00DC0BDE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10</w:t>
            </w:r>
          </w:p>
        </w:tc>
        <w:tc>
          <w:tcPr>
            <w:tcW w:w="671" w:type="pct"/>
            <w:vAlign w:val="center"/>
          </w:tcPr>
          <w:p w14:paraId="1B7AAA6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4BE8D21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3DD19D6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2D90E78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2B0E7E0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17A64225" w14:textId="77777777" w:rsidTr="005803F6">
        <w:trPr>
          <w:trHeight w:val="510"/>
        </w:trPr>
        <w:tc>
          <w:tcPr>
            <w:tcW w:w="1351" w:type="pct"/>
            <w:vAlign w:val="center"/>
          </w:tcPr>
          <w:p w14:paraId="08787ACE" w14:textId="77777777" w:rsidR="009577C8" w:rsidRPr="009F28DB" w:rsidRDefault="009577C8" w:rsidP="005803F6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6.簡報及答</w:t>
            </w:r>
            <w:proofErr w:type="gramStart"/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詢</w:t>
            </w:r>
            <w:proofErr w:type="gramEnd"/>
          </w:p>
        </w:tc>
        <w:tc>
          <w:tcPr>
            <w:tcW w:w="298" w:type="pct"/>
            <w:vAlign w:val="center"/>
          </w:tcPr>
          <w:p w14:paraId="110BDBA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10</w:t>
            </w:r>
          </w:p>
        </w:tc>
        <w:tc>
          <w:tcPr>
            <w:tcW w:w="671" w:type="pct"/>
            <w:vAlign w:val="center"/>
          </w:tcPr>
          <w:p w14:paraId="0EF531B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6F81E45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6522D9A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05044D3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1112C1E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6FD82AC1" w14:textId="77777777" w:rsidTr="005803F6">
        <w:trPr>
          <w:trHeight w:val="510"/>
        </w:trPr>
        <w:tc>
          <w:tcPr>
            <w:tcW w:w="1351" w:type="pct"/>
            <w:vAlign w:val="center"/>
          </w:tcPr>
          <w:p w14:paraId="60443CE3" w14:textId="77777777" w:rsidR="009577C8" w:rsidRPr="009F28DB" w:rsidRDefault="009577C8" w:rsidP="005803F6">
            <w:pPr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評分合計</w:t>
            </w:r>
          </w:p>
        </w:tc>
        <w:tc>
          <w:tcPr>
            <w:tcW w:w="298" w:type="pct"/>
            <w:vAlign w:val="center"/>
          </w:tcPr>
          <w:p w14:paraId="34E0BA3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100</w:t>
            </w:r>
          </w:p>
        </w:tc>
        <w:tc>
          <w:tcPr>
            <w:tcW w:w="671" w:type="pct"/>
            <w:vAlign w:val="center"/>
          </w:tcPr>
          <w:p w14:paraId="2C53A89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20778AF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2519EA1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6E37149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521E4F6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77C5BE0A" w14:textId="77777777" w:rsidTr="005803F6">
        <w:trPr>
          <w:trHeight w:val="510"/>
        </w:trPr>
        <w:tc>
          <w:tcPr>
            <w:tcW w:w="1649" w:type="pct"/>
            <w:gridSpan w:val="2"/>
            <w:vAlign w:val="center"/>
          </w:tcPr>
          <w:p w14:paraId="52ED2B3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個別評選之參與業者序位名次</w:t>
            </w:r>
          </w:p>
        </w:tc>
        <w:tc>
          <w:tcPr>
            <w:tcW w:w="671" w:type="pct"/>
            <w:vAlign w:val="center"/>
          </w:tcPr>
          <w:p w14:paraId="6FA0D08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076D81B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0F1566C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71" w:type="pct"/>
            <w:vAlign w:val="center"/>
          </w:tcPr>
          <w:p w14:paraId="431597D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667" w:type="pct"/>
            <w:vAlign w:val="center"/>
          </w:tcPr>
          <w:p w14:paraId="2E6F1D5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6EE1285D" w14:textId="77777777" w:rsidTr="005803F6">
        <w:trPr>
          <w:trHeight w:val="850"/>
        </w:trPr>
        <w:tc>
          <w:tcPr>
            <w:tcW w:w="1649" w:type="pct"/>
            <w:gridSpan w:val="2"/>
            <w:vMerge w:val="restart"/>
            <w:vAlign w:val="center"/>
          </w:tcPr>
          <w:p w14:paraId="7818763F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審查委員意見</w:t>
            </w:r>
          </w:p>
        </w:tc>
        <w:tc>
          <w:tcPr>
            <w:tcW w:w="2013" w:type="pct"/>
            <w:gridSpan w:val="3"/>
            <w:vMerge w:val="restart"/>
            <w:vAlign w:val="center"/>
          </w:tcPr>
          <w:p w14:paraId="5D7D4F6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2B5B769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審查委員簽名</w:t>
            </w:r>
          </w:p>
        </w:tc>
      </w:tr>
      <w:tr w:rsidR="009577C8" w:rsidRPr="009F28DB" w14:paraId="2B451EE8" w14:textId="77777777" w:rsidTr="005803F6">
        <w:trPr>
          <w:trHeight w:val="850"/>
        </w:trPr>
        <w:tc>
          <w:tcPr>
            <w:tcW w:w="1649" w:type="pct"/>
            <w:gridSpan w:val="2"/>
            <w:vMerge/>
            <w:vAlign w:val="center"/>
          </w:tcPr>
          <w:p w14:paraId="4ED669C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013" w:type="pct"/>
            <w:gridSpan w:val="3"/>
            <w:vMerge/>
            <w:vAlign w:val="center"/>
          </w:tcPr>
          <w:p w14:paraId="12A3CF3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338" w:type="pct"/>
            <w:gridSpan w:val="2"/>
            <w:vAlign w:val="center"/>
          </w:tcPr>
          <w:p w14:paraId="3151D42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15BF8758" w14:textId="0FA7977C" w:rsidR="009577C8" w:rsidRPr="009F28DB" w:rsidRDefault="008C3751" w:rsidP="009577C8">
      <w:pPr>
        <w:rPr>
          <w:rFonts w:ascii="標楷體" w:eastAsia="標楷體" w:hAnsi="標楷體" w:cs="Times New Roman"/>
          <w:color w:val="000000" w:themeColor="text1"/>
        </w:rPr>
      </w:pPr>
      <w:r>
        <w:rPr>
          <w:rFonts w:ascii="標楷體" w:eastAsia="標楷體" w:hAnsi="標楷體" w:cs="Times New Roman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B2998" wp14:editId="4EDC7201">
                <wp:simplePos x="0" y="0"/>
                <wp:positionH relativeFrom="margin">
                  <wp:posOffset>7168101</wp:posOffset>
                </wp:positionH>
                <wp:positionV relativeFrom="paragraph">
                  <wp:posOffset>6157</wp:posOffset>
                </wp:positionV>
                <wp:extent cx="3021496" cy="1200647"/>
                <wp:effectExtent l="0" t="0" r="2667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496" cy="12006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B96EC" id="矩形 2" o:spid="_x0000_s1026" style="position:absolute;margin-left:564.4pt;margin-top:.5pt;width:237.9pt;height:9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ObofAIAACsFAAAOAAAAZHJzL2Uyb0RvYy54bWysVM1uEzEQviPxDpbvdH9IWxplU0WtipCq&#10;NiJFPbteu7vC9hjbySa8DBI3HoLHQbwGY+9mW0q5IPbgtT0zn2c+f+PZ6VYrshHOt2AqWhzklAjD&#10;oW7NfUU/3Fy8ekOJD8zUTIERFd0JT0/nL1/MOjsVJTSgauEIghg/7WxFmxDsNMs8b4Rm/gCsMGiU&#10;4DQLuHT3We1Yh+haZWWeH2UduNo64MJ73D3vjXSe8KUUPFxL6UUgqqKYW0ijS+NdHLP5jE3vHbNN&#10;y4c02D9koVlr8NAR6pwFRtau/QNKt9yBBxkOOOgMpGy5SDVgNUX+pJpVw6xItSA53o40+f8Hy682&#10;S0fauqIlJYZpvKKfX779+P6VlJGbzvopuqzs0g0rj9NY6FY6Hf9YAtkmPncjn2IbCMfN13lZTE6O&#10;KOFoK+J1TY4javYQbp0PbwVoEicVdXhhiUe2ufShd927YFxMp08gzcJOiZiDMu+FxCLwyDJFJ/mI&#10;M+XIhuHF1x+Lfrthtei3DnP8hlxG75RZAouoslVqxB0Aoix/x+1zHHxjmEiqGwPzvyXUB47e6UQw&#10;YQzUrQH3XLAKxZC47P33xPR0RGbuoN7htTro9e4tv2iR30vmw5I5FDi2AjZtuMZBKugqCsOMkgbc&#10;5+f2oz/qDq2UdNgwFfWf1swJStQ7g4o8KSaT2GFpMTk8LnHhHlvuHlvMWp8BXk2Bz4PlaRr9g9pP&#10;pQN9i729iKeiiRmOZ1eUB7dfnIW+kfF14GKxSG7YVZaFS7OyPIJHVqN+bra3zNlBZAH1eQX75mLT&#10;J1rrfWOkgcU6gGyTEB94HfjGjkyCGV6P2PKP18nr4Y2b/wIAAP//AwBQSwMEFAAGAAgAAAAhACxF&#10;hjLfAAAACwEAAA8AAABkcnMvZG93bnJldi54bWxMj8FOwzAQRO9I/IO1SFxQa6dCUUnjVKUC5RIO&#10;hH6AE5skIl5HtpsGvp7tCW4z2tHsm3y/2JHNxofBoYRkLYAZbJ0esJNw+nhdbYGFqFCr0aGR8G0C&#10;7Ivbm1xl2l3w3cx17BiVYMiUhD7GKeM8tL2xKqzdZJBun85bFcn6jmuvLlRuR74RIuVWDUgfejWZ&#10;Y2/ar/psJfzMzaksD5V6eKuPlS/D80vVLVLe3y2HHbBolvgXhis+oUNBTI07ow5sJJ9stsQeSdGm&#10;ayAVjymwhtSTSIAXOf+/ofgFAAD//wMAUEsBAi0AFAAGAAgAAAAhALaDOJL+AAAA4QEAABMAAAAA&#10;AAAAAAAAAAAAAAAAAFtDb250ZW50X1R5cGVzXS54bWxQSwECLQAUAAYACAAAACEAOP0h/9YAAACU&#10;AQAACwAAAAAAAAAAAAAAAAAvAQAAX3JlbHMvLnJlbHNQSwECLQAUAAYACAAAACEAJdTm6HwCAAAr&#10;BQAADgAAAAAAAAAAAAAAAAAuAgAAZHJzL2Uyb0RvYy54bWxQSwECLQAUAAYACAAAACEALEWGMt8A&#10;AAALAQAADwAAAAAAAAAAAAAAAADWBAAAZHJzL2Rvd25yZXYueG1sUEsFBgAAAAAEAAQA8wAAAOIF&#10;AAAAAA==&#10;" fillcolor="black [3200]" strokecolor="black [1600]" strokeweight="1pt">
                <w10:wrap anchorx="margin"/>
              </v:rect>
            </w:pict>
          </mc:Fallback>
        </mc:AlternateContent>
      </w:r>
      <w:proofErr w:type="gramStart"/>
      <w:r w:rsidR="009577C8" w:rsidRPr="009F28DB">
        <w:rPr>
          <w:rFonts w:ascii="標楷體" w:eastAsia="標楷體" w:hAnsi="標楷體" w:cs="Times New Roman" w:hint="eastAsia"/>
          <w:color w:val="000000" w:themeColor="text1"/>
        </w:rPr>
        <w:t>註</w:t>
      </w:r>
      <w:proofErr w:type="gramEnd"/>
      <w:r w:rsidR="009577C8" w:rsidRPr="009F28DB">
        <w:rPr>
          <w:rFonts w:ascii="標楷體" w:eastAsia="標楷體" w:hAnsi="標楷體" w:cs="Times New Roman" w:hint="eastAsia"/>
          <w:color w:val="000000" w:themeColor="text1"/>
        </w:rPr>
        <w:t>：1.序位合計最低者為第1名，次低者為第2名，餘依此類推；第1名並須經出席委員過半數之同意。</w:t>
      </w:r>
    </w:p>
    <w:p w14:paraId="6FB8055F" w14:textId="7199A7DD" w:rsidR="009577C8" w:rsidRPr="009F28DB" w:rsidRDefault="009577C8" w:rsidP="009577C8">
      <w:pPr>
        <w:rPr>
          <w:rFonts w:ascii="標楷體" w:eastAsia="標楷體" w:hAnsi="標楷體" w:cs="Times New Roman"/>
          <w:color w:val="000000" w:themeColor="text1"/>
        </w:rPr>
      </w:pPr>
      <w:r w:rsidRPr="009F28DB">
        <w:rPr>
          <w:rFonts w:ascii="標楷體" w:eastAsia="標楷體" w:hAnsi="標楷體" w:cs="Times New Roman" w:hint="eastAsia"/>
          <w:color w:val="000000" w:themeColor="text1"/>
        </w:rPr>
        <w:t xml:space="preserve">    2.審議委員平均評分未達</w:t>
      </w:r>
      <w:r w:rsidR="00AA7D11">
        <w:rPr>
          <w:rFonts w:ascii="標楷體" w:eastAsia="標楷體" w:hAnsi="標楷體" w:cs="Times New Roman" w:hint="eastAsia"/>
          <w:color w:val="000000" w:themeColor="text1"/>
        </w:rPr>
        <w:t>75</w:t>
      </w:r>
      <w:r w:rsidRPr="009F28DB">
        <w:rPr>
          <w:rFonts w:ascii="標楷體" w:eastAsia="標楷體" w:hAnsi="標楷體" w:cs="Times New Roman" w:hint="eastAsia"/>
          <w:color w:val="000000" w:themeColor="text1"/>
        </w:rPr>
        <w:t>分之合格分數者，不得列為獲選經營之業者。</w:t>
      </w:r>
    </w:p>
    <w:p w14:paraId="083BD1E1" w14:textId="1CC5EA05" w:rsidR="009577C8" w:rsidRPr="00D864D2" w:rsidRDefault="008C3751" w:rsidP="009577C8">
      <w:pPr>
        <w:jc w:val="center"/>
        <w:rPr>
          <w:rFonts w:ascii="標楷體" w:eastAsia="標楷體" w:hAnsi="標楷體" w:cs="Times New Roman"/>
          <w:bCs/>
          <w:sz w:val="36"/>
          <w:szCs w:val="36"/>
        </w:rPr>
      </w:pPr>
      <w:r w:rsidRPr="00D864D2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lastRenderedPageBreak/>
        <w:t>附件</w:t>
      </w:r>
      <w:r w:rsidR="00D864D2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t>五</w:t>
      </w:r>
      <w:r w:rsidRPr="00D864D2">
        <w:rPr>
          <w:rFonts w:ascii="標楷體" w:eastAsia="標楷體" w:hAnsi="標楷體" w:cs="Times New Roman" w:hint="eastAsia"/>
          <w:bCs/>
          <w:color w:val="000000" w:themeColor="text1"/>
          <w:sz w:val="36"/>
          <w:szCs w:val="36"/>
        </w:rPr>
        <w:t>、嘉義縣政府</w:t>
      </w:r>
      <w:r w:rsidRPr="00D864D2">
        <w:rPr>
          <w:rFonts w:ascii="標楷體" w:eastAsia="標楷體" w:hAnsi="標楷體"/>
          <w:bCs/>
          <w:sz w:val="36"/>
          <w:szCs w:val="36"/>
        </w:rPr>
        <w:t>「</w:t>
      </w:r>
      <w:r w:rsidR="00C34528" w:rsidRPr="00C34528">
        <w:rPr>
          <w:rFonts w:ascii="標楷體" w:eastAsia="標楷體" w:hAnsi="標楷體" w:hint="eastAsia"/>
          <w:sz w:val="36"/>
        </w:rPr>
        <w:t>台灣好行-太神線</w:t>
      </w:r>
      <w:bookmarkStart w:id="0" w:name="_GoBack"/>
      <w:bookmarkEnd w:id="0"/>
      <w:r w:rsidRPr="00D864D2">
        <w:rPr>
          <w:rFonts w:ascii="標楷體" w:eastAsia="標楷體" w:hAnsi="標楷體"/>
          <w:bCs/>
          <w:sz w:val="36"/>
          <w:szCs w:val="36"/>
        </w:rPr>
        <w:t>」</w:t>
      </w:r>
      <w:r w:rsidRPr="00D864D2">
        <w:rPr>
          <w:rFonts w:ascii="標楷體" w:eastAsia="標楷體" w:hAnsi="標楷體" w:hint="eastAsia"/>
          <w:bCs/>
          <w:sz w:val="36"/>
          <w:szCs w:val="36"/>
        </w:rPr>
        <w:t>市區客運</w:t>
      </w:r>
      <w:r w:rsidRPr="00D864D2">
        <w:rPr>
          <w:rFonts w:ascii="標楷體" w:eastAsia="標楷體" w:hAnsi="標楷體" w:cs="Times New Roman" w:hint="eastAsia"/>
          <w:bCs/>
          <w:sz w:val="36"/>
          <w:szCs w:val="36"/>
        </w:rPr>
        <w:t>路線申請案</w:t>
      </w:r>
    </w:p>
    <w:p w14:paraId="192C3815" w14:textId="7B2709D5" w:rsidR="00DC0BDE" w:rsidRPr="00D864D2" w:rsidRDefault="00DC0BDE" w:rsidP="009577C8">
      <w:pPr>
        <w:jc w:val="center"/>
        <w:rPr>
          <w:rFonts w:ascii="標楷體" w:eastAsia="標楷體" w:hAnsi="標楷體" w:cs="Times New Roman"/>
          <w:bCs/>
          <w:sz w:val="36"/>
          <w:szCs w:val="36"/>
        </w:rPr>
      </w:pPr>
      <w:r w:rsidRPr="00D864D2">
        <w:rPr>
          <w:rFonts w:ascii="標楷體" w:eastAsia="標楷體" w:hAnsi="標楷體" w:cs="Times New Roman" w:hint="eastAsia"/>
          <w:bCs/>
          <w:sz w:val="36"/>
          <w:szCs w:val="36"/>
        </w:rPr>
        <w:t>審議委員會評選</w:t>
      </w:r>
      <w:r w:rsidRPr="00D864D2">
        <w:rPr>
          <w:rFonts w:ascii="標楷體" w:eastAsia="標楷體" w:hAnsi="標楷體" w:cs="Times New Roman"/>
          <w:bCs/>
          <w:sz w:val="36"/>
          <w:szCs w:val="36"/>
        </w:rPr>
        <w:t>結果總表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99"/>
        <w:gridCol w:w="1399"/>
        <w:gridCol w:w="1399"/>
        <w:gridCol w:w="1399"/>
        <w:gridCol w:w="1399"/>
        <w:gridCol w:w="1398"/>
        <w:gridCol w:w="1399"/>
        <w:gridCol w:w="1399"/>
        <w:gridCol w:w="1399"/>
        <w:gridCol w:w="1399"/>
        <w:gridCol w:w="1399"/>
      </w:tblGrid>
      <w:tr w:rsidR="009577C8" w:rsidRPr="009F28DB" w14:paraId="1CFE9D27" w14:textId="77777777" w:rsidTr="005803F6">
        <w:tc>
          <w:tcPr>
            <w:tcW w:w="1419" w:type="dxa"/>
            <w:vMerge w:val="restart"/>
            <w:vAlign w:val="center"/>
          </w:tcPr>
          <w:p w14:paraId="79EF5DA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評選委員</w:t>
            </w:r>
          </w:p>
        </w:tc>
        <w:tc>
          <w:tcPr>
            <w:tcW w:w="14195" w:type="dxa"/>
            <w:gridSpan w:val="10"/>
            <w:vAlign w:val="center"/>
          </w:tcPr>
          <w:p w14:paraId="6EE9DE3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參與評選業者</w:t>
            </w:r>
          </w:p>
        </w:tc>
      </w:tr>
      <w:tr w:rsidR="009577C8" w:rsidRPr="009F28DB" w14:paraId="140D7A0E" w14:textId="77777777" w:rsidTr="005803F6">
        <w:tc>
          <w:tcPr>
            <w:tcW w:w="1419" w:type="dxa"/>
            <w:vMerge/>
            <w:vAlign w:val="center"/>
          </w:tcPr>
          <w:p w14:paraId="6EDFAB6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15C0284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A業者</w:t>
            </w:r>
          </w:p>
        </w:tc>
        <w:tc>
          <w:tcPr>
            <w:tcW w:w="2838" w:type="dxa"/>
            <w:gridSpan w:val="2"/>
            <w:vAlign w:val="center"/>
          </w:tcPr>
          <w:p w14:paraId="07D6D25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B業者</w:t>
            </w:r>
          </w:p>
        </w:tc>
        <w:tc>
          <w:tcPr>
            <w:tcW w:w="2839" w:type="dxa"/>
            <w:gridSpan w:val="2"/>
            <w:vAlign w:val="center"/>
          </w:tcPr>
          <w:p w14:paraId="5750083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C業者</w:t>
            </w:r>
          </w:p>
        </w:tc>
        <w:tc>
          <w:tcPr>
            <w:tcW w:w="2840" w:type="dxa"/>
            <w:gridSpan w:val="2"/>
            <w:vAlign w:val="center"/>
          </w:tcPr>
          <w:p w14:paraId="3457A05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D業者</w:t>
            </w:r>
          </w:p>
        </w:tc>
        <w:tc>
          <w:tcPr>
            <w:tcW w:w="2840" w:type="dxa"/>
            <w:gridSpan w:val="2"/>
            <w:vAlign w:val="center"/>
          </w:tcPr>
          <w:p w14:paraId="20AFD1B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E業者</w:t>
            </w:r>
          </w:p>
        </w:tc>
      </w:tr>
      <w:tr w:rsidR="009577C8" w:rsidRPr="009F28DB" w14:paraId="1E4E8701" w14:textId="77777777" w:rsidTr="005803F6">
        <w:tc>
          <w:tcPr>
            <w:tcW w:w="1419" w:type="dxa"/>
            <w:vMerge/>
            <w:vAlign w:val="center"/>
          </w:tcPr>
          <w:p w14:paraId="6410286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5AE9DB0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1419" w:type="dxa"/>
            <w:vAlign w:val="center"/>
          </w:tcPr>
          <w:p w14:paraId="58850B9D" w14:textId="67935C59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序位</w:t>
            </w:r>
          </w:p>
        </w:tc>
        <w:tc>
          <w:tcPr>
            <w:tcW w:w="1419" w:type="dxa"/>
            <w:vAlign w:val="center"/>
          </w:tcPr>
          <w:p w14:paraId="031B5EF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1419" w:type="dxa"/>
            <w:vAlign w:val="center"/>
          </w:tcPr>
          <w:p w14:paraId="4C176799" w14:textId="1B4AC216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序位</w:t>
            </w:r>
          </w:p>
        </w:tc>
        <w:tc>
          <w:tcPr>
            <w:tcW w:w="1419" w:type="dxa"/>
            <w:vAlign w:val="center"/>
          </w:tcPr>
          <w:p w14:paraId="38EE3D1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1420" w:type="dxa"/>
            <w:vAlign w:val="center"/>
          </w:tcPr>
          <w:p w14:paraId="26A96F8C" w14:textId="1E049438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序位</w:t>
            </w:r>
          </w:p>
        </w:tc>
        <w:tc>
          <w:tcPr>
            <w:tcW w:w="1420" w:type="dxa"/>
            <w:vAlign w:val="center"/>
          </w:tcPr>
          <w:p w14:paraId="4D29147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1420" w:type="dxa"/>
            <w:vAlign w:val="center"/>
          </w:tcPr>
          <w:p w14:paraId="3C0210F0" w14:textId="30B6F419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序位</w:t>
            </w:r>
          </w:p>
        </w:tc>
        <w:tc>
          <w:tcPr>
            <w:tcW w:w="1420" w:type="dxa"/>
            <w:vAlign w:val="center"/>
          </w:tcPr>
          <w:p w14:paraId="3650918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評分</w:t>
            </w:r>
          </w:p>
        </w:tc>
        <w:tc>
          <w:tcPr>
            <w:tcW w:w="1420" w:type="dxa"/>
            <w:vAlign w:val="center"/>
          </w:tcPr>
          <w:p w14:paraId="4BEB55FC" w14:textId="75BF2F0E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序位</w:t>
            </w:r>
          </w:p>
        </w:tc>
      </w:tr>
      <w:tr w:rsidR="009577C8" w:rsidRPr="009F28DB" w14:paraId="33EFD333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459DFEC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</w:p>
        </w:tc>
        <w:tc>
          <w:tcPr>
            <w:tcW w:w="1419" w:type="dxa"/>
            <w:vAlign w:val="center"/>
          </w:tcPr>
          <w:p w14:paraId="5943710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0B5412D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36411F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2111B8E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FEF21A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53EBC6AF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1732037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74BAADAF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8A6162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56AC882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19D8B08E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12862A9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2</w:t>
            </w:r>
          </w:p>
        </w:tc>
        <w:tc>
          <w:tcPr>
            <w:tcW w:w="1419" w:type="dxa"/>
            <w:vAlign w:val="center"/>
          </w:tcPr>
          <w:p w14:paraId="401D8FC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49213E0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1B5554A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39C864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16D7E07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72CB993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07C288B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D046A8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D780C9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188029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6BCA5702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28F9EC9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3</w:t>
            </w:r>
          </w:p>
        </w:tc>
        <w:tc>
          <w:tcPr>
            <w:tcW w:w="1419" w:type="dxa"/>
            <w:vAlign w:val="center"/>
          </w:tcPr>
          <w:p w14:paraId="16F513E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5309324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22D996F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10817A2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52378CF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826FFE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B33E82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215F0D7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569394FF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76C7D88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4E4F57C5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4C78C8C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</w:p>
        </w:tc>
        <w:tc>
          <w:tcPr>
            <w:tcW w:w="1419" w:type="dxa"/>
            <w:vAlign w:val="center"/>
          </w:tcPr>
          <w:p w14:paraId="50BA9D0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22262A1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2D29C8C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708C0B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65D592A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D67112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0609661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19DB22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09C783E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61C7F6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5CE65937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54E70ED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5</w:t>
            </w:r>
          </w:p>
        </w:tc>
        <w:tc>
          <w:tcPr>
            <w:tcW w:w="1419" w:type="dxa"/>
            <w:vAlign w:val="center"/>
          </w:tcPr>
          <w:p w14:paraId="3F31F62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7ABCDCA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A6AE6F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22C416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66D6609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945507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032C882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5E6FE60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05D7AA2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DA7795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49A9D2FE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0BF97AAF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1419" w:type="dxa"/>
            <w:vAlign w:val="center"/>
          </w:tcPr>
          <w:p w14:paraId="7CE44E0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5D928D8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5A4C615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F40072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165F18E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594AC5B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24908E2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58A9FAE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0C0B6B7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2D26EEF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19F6E4C0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131037A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7</w:t>
            </w:r>
          </w:p>
        </w:tc>
        <w:tc>
          <w:tcPr>
            <w:tcW w:w="1419" w:type="dxa"/>
            <w:vAlign w:val="center"/>
          </w:tcPr>
          <w:p w14:paraId="7033282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7597518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491EA1B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72E0FC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7D20A85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68E6603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69067672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7FAEA67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2FFF35F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6CC6996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5839AC9D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2FB24A6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序位合計</w:t>
            </w:r>
          </w:p>
        </w:tc>
        <w:tc>
          <w:tcPr>
            <w:tcW w:w="1419" w:type="dxa"/>
            <w:vAlign w:val="center"/>
          </w:tcPr>
          <w:p w14:paraId="65DC40A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4DA9499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7278260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0657B908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6E621D54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50C0CE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7A5827F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230279C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106F77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734FD20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5372CA06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379FDAE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平均評分</w:t>
            </w:r>
          </w:p>
        </w:tc>
        <w:tc>
          <w:tcPr>
            <w:tcW w:w="1419" w:type="dxa"/>
            <w:vAlign w:val="center"/>
          </w:tcPr>
          <w:p w14:paraId="0A9E926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0063979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07BB66B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B5FE1FB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686D333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051A14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16A4659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BDA8BC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A30378A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36CF8D76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9577C8" w:rsidRPr="009F28DB" w14:paraId="48FDED0E" w14:textId="77777777" w:rsidTr="005803F6">
        <w:trPr>
          <w:trHeight w:val="510"/>
        </w:trPr>
        <w:tc>
          <w:tcPr>
            <w:tcW w:w="1419" w:type="dxa"/>
            <w:vAlign w:val="center"/>
          </w:tcPr>
          <w:p w14:paraId="75BD2011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9F28DB">
              <w:rPr>
                <w:rFonts w:ascii="標楷體" w:eastAsia="標楷體" w:hAnsi="標楷體" w:cs="Times New Roman" w:hint="eastAsia"/>
                <w:color w:val="000000" w:themeColor="text1"/>
              </w:rPr>
              <w:t>名次</w:t>
            </w:r>
          </w:p>
        </w:tc>
        <w:tc>
          <w:tcPr>
            <w:tcW w:w="1419" w:type="dxa"/>
            <w:vAlign w:val="center"/>
          </w:tcPr>
          <w:p w14:paraId="73842ED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10632A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55D1A88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673A180E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19" w:type="dxa"/>
            <w:vAlign w:val="center"/>
          </w:tcPr>
          <w:p w14:paraId="3AB9BDF5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02B936ED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167CCA30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C654DBC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6563FBE9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420" w:type="dxa"/>
            <w:vAlign w:val="center"/>
          </w:tcPr>
          <w:p w14:paraId="47C418F3" w14:textId="77777777" w:rsidR="009577C8" w:rsidRPr="009F28DB" w:rsidRDefault="009577C8" w:rsidP="005803F6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</w:tbl>
    <w:p w14:paraId="507C1690" w14:textId="427D3355" w:rsidR="009577C8" w:rsidRPr="009F28DB" w:rsidRDefault="009577C8" w:rsidP="009577C8">
      <w:pPr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9F28D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總評選結果：</w:t>
      </w:r>
      <w:r w:rsidRPr="009F28DB">
        <w:rPr>
          <w:rFonts w:ascii="標楷體" w:eastAsia="標楷體" w:hAnsi="標楷體" w:cs="Times New Roman" w:hint="eastAsia"/>
          <w:color w:val="000000" w:themeColor="text1"/>
          <w:sz w:val="32"/>
          <w:szCs w:val="32"/>
          <w:u w:val="single"/>
        </w:rPr>
        <w:t xml:space="preserve">                                                </w:t>
      </w:r>
      <w:r w:rsidRPr="009F28D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業者經審議委員會評選為獲選經營業者</w:t>
      </w:r>
    </w:p>
    <w:p w14:paraId="437A8268" w14:textId="2EEBD5B2" w:rsidR="009577C8" w:rsidRPr="009F28DB" w:rsidRDefault="009577C8" w:rsidP="009577C8">
      <w:pPr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9F28D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召集人：　　　　　　　　　　　　　審議委員：</w:t>
      </w:r>
    </w:p>
    <w:p w14:paraId="3E275662" w14:textId="77777777" w:rsidR="006A1F4B" w:rsidRPr="009F28DB" w:rsidRDefault="006A1F4B">
      <w:pPr>
        <w:rPr>
          <w:rFonts w:ascii="標楷體" w:eastAsia="標楷體" w:hAnsi="標楷體"/>
        </w:rPr>
      </w:pPr>
    </w:p>
    <w:sectPr w:rsidR="006A1F4B" w:rsidRPr="009F28DB" w:rsidSect="005803F6">
      <w:headerReference w:type="default" r:id="rId8"/>
      <w:footerReference w:type="default" r:id="rId9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53695" w14:textId="77777777" w:rsidR="008B2CA0" w:rsidRDefault="008B2CA0" w:rsidP="009577C8">
      <w:r>
        <w:separator/>
      </w:r>
    </w:p>
  </w:endnote>
  <w:endnote w:type="continuationSeparator" w:id="0">
    <w:p w14:paraId="52F67EA5" w14:textId="77777777" w:rsidR="008B2CA0" w:rsidRDefault="008B2CA0" w:rsidP="0095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AB3C5" w14:textId="77777777" w:rsidR="005803F6" w:rsidRDefault="005803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BD7E0" w14:textId="77777777" w:rsidR="008B2CA0" w:rsidRDefault="008B2CA0" w:rsidP="009577C8">
      <w:r>
        <w:separator/>
      </w:r>
    </w:p>
  </w:footnote>
  <w:footnote w:type="continuationSeparator" w:id="0">
    <w:p w14:paraId="33212549" w14:textId="77777777" w:rsidR="008B2CA0" w:rsidRDefault="008B2CA0" w:rsidP="009577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45853" w14:textId="77777777" w:rsidR="005803F6" w:rsidRDefault="005803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2C3D"/>
    <w:multiLevelType w:val="hybridMultilevel"/>
    <w:tmpl w:val="DE5CF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8D6EBB"/>
    <w:multiLevelType w:val="hybridMultilevel"/>
    <w:tmpl w:val="BA8AF8A0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FE74D76"/>
    <w:multiLevelType w:val="hybridMultilevel"/>
    <w:tmpl w:val="4A44ABAA"/>
    <w:lvl w:ilvl="0" w:tplc="06F2F0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18A1993"/>
    <w:multiLevelType w:val="hybridMultilevel"/>
    <w:tmpl w:val="4A44ABAA"/>
    <w:lvl w:ilvl="0" w:tplc="06F2F0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8D72A42"/>
    <w:multiLevelType w:val="hybridMultilevel"/>
    <w:tmpl w:val="DE5CF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AB29D4"/>
    <w:multiLevelType w:val="singleLevel"/>
    <w:tmpl w:val="B110371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eastAsia"/>
      </w:rPr>
    </w:lvl>
  </w:abstractNum>
  <w:abstractNum w:abstractNumId="6" w15:restartNumberingAfterBreak="0">
    <w:nsid w:val="200229D5"/>
    <w:multiLevelType w:val="hybridMultilevel"/>
    <w:tmpl w:val="4A44ABAA"/>
    <w:lvl w:ilvl="0" w:tplc="06F2F0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5962245"/>
    <w:multiLevelType w:val="hybridMultilevel"/>
    <w:tmpl w:val="B2D8A9EC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E98497D"/>
    <w:multiLevelType w:val="hybridMultilevel"/>
    <w:tmpl w:val="74BE28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DFE0A2E"/>
    <w:multiLevelType w:val="hybridMultilevel"/>
    <w:tmpl w:val="4A44ABAA"/>
    <w:lvl w:ilvl="0" w:tplc="06F2F0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99A64CD"/>
    <w:multiLevelType w:val="hybridMultilevel"/>
    <w:tmpl w:val="DE5CF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321769"/>
    <w:multiLevelType w:val="hybridMultilevel"/>
    <w:tmpl w:val="4E6AB14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6F2F0C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406E1FE6">
      <w:start w:val="1"/>
      <w:numFmt w:val="decimal"/>
      <w:lvlText w:val="(%3)"/>
      <w:lvlJc w:val="left"/>
      <w:pPr>
        <w:ind w:left="1440" w:hanging="480"/>
      </w:pPr>
      <w:rPr>
        <w:rFonts w:hint="eastAsia"/>
        <w:b/>
        <w:bCs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DE461EC"/>
    <w:multiLevelType w:val="hybridMultilevel"/>
    <w:tmpl w:val="10D4F3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03666EE"/>
    <w:multiLevelType w:val="hybridMultilevel"/>
    <w:tmpl w:val="DE5CF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572BB0"/>
    <w:multiLevelType w:val="hybridMultilevel"/>
    <w:tmpl w:val="10D4F3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456A71"/>
    <w:multiLevelType w:val="hybridMultilevel"/>
    <w:tmpl w:val="788E4726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59514ED8"/>
    <w:multiLevelType w:val="hybridMultilevel"/>
    <w:tmpl w:val="031810CC"/>
    <w:lvl w:ilvl="0" w:tplc="04CA0464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59DB7E71"/>
    <w:multiLevelType w:val="hybridMultilevel"/>
    <w:tmpl w:val="10D4F3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516D02"/>
    <w:multiLevelType w:val="hybridMultilevel"/>
    <w:tmpl w:val="DE5CF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56477B"/>
    <w:multiLevelType w:val="hybridMultilevel"/>
    <w:tmpl w:val="10D4F3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EE70F6"/>
    <w:multiLevelType w:val="hybridMultilevel"/>
    <w:tmpl w:val="889E7D1A"/>
    <w:lvl w:ilvl="0" w:tplc="0409000F">
      <w:start w:val="1"/>
      <w:numFmt w:val="decimal"/>
      <w:lvlText w:val="%1."/>
      <w:lvlJc w:val="left"/>
      <w:pPr>
        <w:ind w:left="1151" w:hanging="720"/>
      </w:pPr>
      <w:rPr>
        <w:rFonts w:hint="default"/>
        <w:b/>
        <w:bCs w:val="0"/>
      </w:rPr>
    </w:lvl>
    <w:lvl w:ilvl="1" w:tplc="1E0ABB90">
      <w:start w:val="1"/>
      <w:numFmt w:val="decimal"/>
      <w:lvlText w:val="(%2)"/>
      <w:lvlJc w:val="left"/>
      <w:pPr>
        <w:ind w:left="1391" w:hanging="480"/>
      </w:pPr>
      <w:rPr>
        <w:rFonts w:ascii="標楷體" w:eastAsia="標楷體" w:hAnsi="標楷體" w:hint="eastAsia"/>
        <w:b/>
        <w:bCs/>
        <w:sz w:val="24"/>
        <w:szCs w:val="24"/>
      </w:rPr>
    </w:lvl>
    <w:lvl w:ilvl="2" w:tplc="AC220DD0">
      <w:start w:val="1"/>
      <w:numFmt w:val="lowerLetter"/>
      <w:lvlText w:val="(%3)"/>
      <w:lvlJc w:val="left"/>
      <w:pPr>
        <w:ind w:left="1801" w:hanging="4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1" w:hanging="480"/>
      </w:pPr>
    </w:lvl>
    <w:lvl w:ilvl="5" w:tplc="0409001B" w:tentative="1">
      <w:start w:val="1"/>
      <w:numFmt w:val="lowerRoman"/>
      <w:lvlText w:val="%6."/>
      <w:lvlJc w:val="right"/>
      <w:pPr>
        <w:ind w:left="3311" w:hanging="480"/>
      </w:pPr>
    </w:lvl>
    <w:lvl w:ilvl="6" w:tplc="0409000F" w:tentative="1">
      <w:start w:val="1"/>
      <w:numFmt w:val="decimal"/>
      <w:lvlText w:val="%7."/>
      <w:lvlJc w:val="left"/>
      <w:pPr>
        <w:ind w:left="37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1" w:hanging="480"/>
      </w:pPr>
    </w:lvl>
    <w:lvl w:ilvl="8" w:tplc="0409001B" w:tentative="1">
      <w:start w:val="1"/>
      <w:numFmt w:val="lowerRoman"/>
      <w:lvlText w:val="%9."/>
      <w:lvlJc w:val="right"/>
      <w:pPr>
        <w:ind w:left="4751" w:hanging="480"/>
      </w:pPr>
    </w:lvl>
  </w:abstractNum>
  <w:abstractNum w:abstractNumId="21" w15:restartNumberingAfterBreak="0">
    <w:nsid w:val="66B2759B"/>
    <w:multiLevelType w:val="hybridMultilevel"/>
    <w:tmpl w:val="4A44ABAA"/>
    <w:lvl w:ilvl="0" w:tplc="06F2F0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80B426F"/>
    <w:multiLevelType w:val="hybridMultilevel"/>
    <w:tmpl w:val="322C2592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90459FA"/>
    <w:multiLevelType w:val="hybridMultilevel"/>
    <w:tmpl w:val="4A44ABAA"/>
    <w:lvl w:ilvl="0" w:tplc="06F2F0C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C995EE2"/>
    <w:multiLevelType w:val="hybridMultilevel"/>
    <w:tmpl w:val="10D4F3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23"/>
  </w:num>
  <w:num w:numId="5">
    <w:abstractNumId w:val="6"/>
  </w:num>
  <w:num w:numId="6">
    <w:abstractNumId w:val="7"/>
  </w:num>
  <w:num w:numId="7">
    <w:abstractNumId w:val="15"/>
  </w:num>
  <w:num w:numId="8">
    <w:abstractNumId w:val="22"/>
  </w:num>
  <w:num w:numId="9">
    <w:abstractNumId w:val="16"/>
  </w:num>
  <w:num w:numId="10">
    <w:abstractNumId w:val="1"/>
  </w:num>
  <w:num w:numId="11">
    <w:abstractNumId w:val="3"/>
  </w:num>
  <w:num w:numId="12">
    <w:abstractNumId w:val="21"/>
  </w:num>
  <w:num w:numId="13">
    <w:abstractNumId w:val="5"/>
  </w:num>
  <w:num w:numId="14">
    <w:abstractNumId w:val="20"/>
  </w:num>
  <w:num w:numId="15">
    <w:abstractNumId w:val="4"/>
  </w:num>
  <w:num w:numId="16">
    <w:abstractNumId w:val="13"/>
  </w:num>
  <w:num w:numId="17">
    <w:abstractNumId w:val="0"/>
  </w:num>
  <w:num w:numId="18">
    <w:abstractNumId w:val="10"/>
  </w:num>
  <w:num w:numId="19">
    <w:abstractNumId w:val="18"/>
  </w:num>
  <w:num w:numId="20">
    <w:abstractNumId w:val="8"/>
  </w:num>
  <w:num w:numId="21">
    <w:abstractNumId w:val="19"/>
  </w:num>
  <w:num w:numId="22">
    <w:abstractNumId w:val="12"/>
  </w:num>
  <w:num w:numId="23">
    <w:abstractNumId w:val="17"/>
  </w:num>
  <w:num w:numId="24">
    <w:abstractNumId w:val="2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8F"/>
    <w:rsid w:val="000229F2"/>
    <w:rsid w:val="00045BAE"/>
    <w:rsid w:val="00057081"/>
    <w:rsid w:val="00057AB6"/>
    <w:rsid w:val="0007716F"/>
    <w:rsid w:val="000F1F21"/>
    <w:rsid w:val="000F7906"/>
    <w:rsid w:val="00110761"/>
    <w:rsid w:val="001365D7"/>
    <w:rsid w:val="001524BF"/>
    <w:rsid w:val="00207748"/>
    <w:rsid w:val="0022358E"/>
    <w:rsid w:val="00290B8F"/>
    <w:rsid w:val="002B2903"/>
    <w:rsid w:val="002E46A9"/>
    <w:rsid w:val="0030158E"/>
    <w:rsid w:val="00310972"/>
    <w:rsid w:val="0031762D"/>
    <w:rsid w:val="00317934"/>
    <w:rsid w:val="00346897"/>
    <w:rsid w:val="00362BFE"/>
    <w:rsid w:val="00390BA9"/>
    <w:rsid w:val="00390D84"/>
    <w:rsid w:val="003A5A30"/>
    <w:rsid w:val="003E51D7"/>
    <w:rsid w:val="004043AF"/>
    <w:rsid w:val="00446505"/>
    <w:rsid w:val="00464C11"/>
    <w:rsid w:val="00470E52"/>
    <w:rsid w:val="004B32B8"/>
    <w:rsid w:val="004C3CD7"/>
    <w:rsid w:val="004E6E13"/>
    <w:rsid w:val="00501E41"/>
    <w:rsid w:val="0054082B"/>
    <w:rsid w:val="005803F6"/>
    <w:rsid w:val="005B5FC5"/>
    <w:rsid w:val="005B7503"/>
    <w:rsid w:val="005C1E0B"/>
    <w:rsid w:val="005F213F"/>
    <w:rsid w:val="005F2AA1"/>
    <w:rsid w:val="006265FC"/>
    <w:rsid w:val="0065067D"/>
    <w:rsid w:val="00683101"/>
    <w:rsid w:val="006A1F4B"/>
    <w:rsid w:val="006B2199"/>
    <w:rsid w:val="006D090D"/>
    <w:rsid w:val="006D193B"/>
    <w:rsid w:val="006E043D"/>
    <w:rsid w:val="00704218"/>
    <w:rsid w:val="00796138"/>
    <w:rsid w:val="007E228D"/>
    <w:rsid w:val="008050AB"/>
    <w:rsid w:val="00823A92"/>
    <w:rsid w:val="00835E5F"/>
    <w:rsid w:val="00857A8F"/>
    <w:rsid w:val="0086575D"/>
    <w:rsid w:val="00885FE9"/>
    <w:rsid w:val="008B2CA0"/>
    <w:rsid w:val="008C3751"/>
    <w:rsid w:val="00947377"/>
    <w:rsid w:val="009577C8"/>
    <w:rsid w:val="00957BED"/>
    <w:rsid w:val="00991EFC"/>
    <w:rsid w:val="009F28DB"/>
    <w:rsid w:val="00A24808"/>
    <w:rsid w:val="00A85E14"/>
    <w:rsid w:val="00A94D07"/>
    <w:rsid w:val="00A9566B"/>
    <w:rsid w:val="00AA6ECD"/>
    <w:rsid w:val="00AA7D11"/>
    <w:rsid w:val="00B3552C"/>
    <w:rsid w:val="00B46DEF"/>
    <w:rsid w:val="00BE20A5"/>
    <w:rsid w:val="00C34528"/>
    <w:rsid w:val="00C35EEE"/>
    <w:rsid w:val="00C92F68"/>
    <w:rsid w:val="00CA41F4"/>
    <w:rsid w:val="00CE0950"/>
    <w:rsid w:val="00D00373"/>
    <w:rsid w:val="00D507F1"/>
    <w:rsid w:val="00D525B9"/>
    <w:rsid w:val="00D76D86"/>
    <w:rsid w:val="00D825A9"/>
    <w:rsid w:val="00D864D2"/>
    <w:rsid w:val="00D9722B"/>
    <w:rsid w:val="00DC0BDE"/>
    <w:rsid w:val="00E46505"/>
    <w:rsid w:val="00E47BD9"/>
    <w:rsid w:val="00E77CD9"/>
    <w:rsid w:val="00E91948"/>
    <w:rsid w:val="00EA710E"/>
    <w:rsid w:val="00EE5C30"/>
    <w:rsid w:val="00F120E5"/>
    <w:rsid w:val="00F21BD5"/>
    <w:rsid w:val="00F36294"/>
    <w:rsid w:val="00F5574D"/>
    <w:rsid w:val="00F90C22"/>
    <w:rsid w:val="00F95C60"/>
    <w:rsid w:val="00FB617E"/>
    <w:rsid w:val="00FC5A06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173E7"/>
  <w15:chartTrackingRefBased/>
  <w15:docId w15:val="{F624163F-E005-4148-A876-63FD0B84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7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77C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77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77C8"/>
    <w:rPr>
      <w:sz w:val="20"/>
      <w:szCs w:val="20"/>
    </w:rPr>
  </w:style>
  <w:style w:type="paragraph" w:styleId="a7">
    <w:name w:val="List Paragraph"/>
    <w:basedOn w:val="a"/>
    <w:uiPriority w:val="34"/>
    <w:qFormat/>
    <w:rsid w:val="009577C8"/>
    <w:pPr>
      <w:ind w:leftChars="200" w:left="480"/>
    </w:pPr>
  </w:style>
  <w:style w:type="table" w:styleId="a8">
    <w:name w:val="Table Grid"/>
    <w:basedOn w:val="a1"/>
    <w:uiPriority w:val="59"/>
    <w:rsid w:val="00957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."/>
    <w:basedOn w:val="a"/>
    <w:rsid w:val="009577C8"/>
    <w:pPr>
      <w:keepNext/>
      <w:widowControl/>
      <w:numPr>
        <w:numId w:val="13"/>
      </w:numPr>
    </w:pPr>
    <w:rPr>
      <w:rFonts w:ascii="微軟正黑體" w:eastAsia="微軟正黑體" w:hAnsi="微軟正黑體" w:cs="Times New Roman"/>
      <w:kern w:val="0"/>
      <w:sz w:val="28"/>
      <w:szCs w:val="20"/>
    </w:rPr>
  </w:style>
  <w:style w:type="character" w:styleId="a9">
    <w:name w:val="annotation reference"/>
    <w:basedOn w:val="a0"/>
    <w:uiPriority w:val="99"/>
    <w:semiHidden/>
    <w:unhideWhenUsed/>
    <w:rsid w:val="000F790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F7906"/>
  </w:style>
  <w:style w:type="character" w:customStyle="1" w:styleId="ab">
    <w:name w:val="註解文字 字元"/>
    <w:basedOn w:val="a0"/>
    <w:link w:val="aa"/>
    <w:uiPriority w:val="99"/>
    <w:semiHidden/>
    <w:rsid w:val="000F7906"/>
  </w:style>
  <w:style w:type="paragraph" w:styleId="ac">
    <w:name w:val="annotation subject"/>
    <w:basedOn w:val="aa"/>
    <w:next w:val="aa"/>
    <w:link w:val="ad"/>
    <w:uiPriority w:val="99"/>
    <w:semiHidden/>
    <w:unhideWhenUsed/>
    <w:rsid w:val="000F790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F790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F79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F79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iactor</dc:creator>
  <cp:keywords/>
  <dc:description/>
  <cp:lastModifiedBy>鄭立程</cp:lastModifiedBy>
  <cp:revision>20</cp:revision>
  <cp:lastPrinted>2021-01-06T01:23:00Z</cp:lastPrinted>
  <dcterms:created xsi:type="dcterms:W3CDTF">2021-01-06T00:56:00Z</dcterms:created>
  <dcterms:modified xsi:type="dcterms:W3CDTF">2025-02-21T02:58:00Z</dcterms:modified>
</cp:coreProperties>
</file>