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11" w:rsidRPr="00AC61F6" w:rsidRDefault="00AB2C79" w:rsidP="0084220C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470B4">
        <w:rPr>
          <w:rFonts w:ascii="標楷體" w:eastAsia="標楷體" w:hAnsi="標楷體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69064" wp14:editId="566E1502">
                <wp:simplePos x="0" y="0"/>
                <wp:positionH relativeFrom="column">
                  <wp:posOffset>4577715</wp:posOffset>
                </wp:positionH>
                <wp:positionV relativeFrom="paragraph">
                  <wp:posOffset>-4445</wp:posOffset>
                </wp:positionV>
                <wp:extent cx="701675" cy="1403985"/>
                <wp:effectExtent l="0" t="0" r="2222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C79" w:rsidRPr="000470B4" w:rsidRDefault="00AB2C79" w:rsidP="00AB2C79">
                            <w:pPr>
                              <w:rPr>
                                <w:b/>
                              </w:rPr>
                            </w:pPr>
                            <w:r w:rsidRPr="000470B4"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0.45pt;margin-top:-.35pt;width:55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" filled="f">
                <v:textbox style="mso-fit-shape-to-text:t">
                  <w:txbxContent>
                    <w:p w:rsidR="00AB2C79" w:rsidRPr="000470B4" w:rsidRDefault="00AB2C79" w:rsidP="00AB2C79">
                      <w:pPr>
                        <w:rPr>
                          <w:b/>
                        </w:rPr>
                      </w:pPr>
                      <w:r w:rsidRPr="000470B4">
                        <w:rPr>
                          <w:rFonts w:hint="eastAsia"/>
                          <w:b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  <w:b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41C04">
        <w:rPr>
          <w:rFonts w:ascii="標楷體" w:eastAsia="標楷體" w:hAnsi="標楷體" w:hint="eastAsia"/>
          <w:b/>
          <w:bCs/>
          <w:sz w:val="32"/>
          <w:szCs w:val="32"/>
        </w:rPr>
        <w:t>提案</w:t>
      </w:r>
      <w:r w:rsidR="004C1811" w:rsidRPr="00AC61F6">
        <w:rPr>
          <w:rFonts w:ascii="標楷體" w:eastAsia="標楷體" w:hAnsi="標楷體" w:hint="eastAsia"/>
          <w:b/>
          <w:bCs/>
          <w:sz w:val="32"/>
          <w:szCs w:val="32"/>
        </w:rPr>
        <w:t>計畫書撰寫規定</w:t>
      </w:r>
    </w:p>
    <w:p w:rsidR="004C1811" w:rsidRPr="00AC61F6" w:rsidRDefault="00255FD5" w:rsidP="00255FD5">
      <w:pPr>
        <w:pStyle w:val="a3"/>
        <w:snapToGrid w:val="0"/>
        <w:spacing w:beforeLines="50" w:before="180" w:line="40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="004C1811" w:rsidRPr="00AC61F6">
        <w:rPr>
          <w:rFonts w:ascii="標楷體" w:eastAsia="標楷體" w:hAnsi="標楷體" w:hint="eastAsia"/>
          <w:color w:val="000000"/>
          <w:sz w:val="28"/>
          <w:szCs w:val="28"/>
        </w:rPr>
        <w:t>提案計畫書內容請依本項規定撰擬，其格式範例如附件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4C1811" w:rsidRPr="00AC61F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C1811" w:rsidRPr="00AC61F6" w:rsidRDefault="00255FD5" w:rsidP="00255FD5">
      <w:pPr>
        <w:pStyle w:val="a3"/>
        <w:snapToGrid w:val="0"/>
        <w:spacing w:beforeLines="50" w:before="180" w:line="40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="004C1811" w:rsidRPr="00AC61F6">
        <w:rPr>
          <w:rFonts w:ascii="標楷體" w:eastAsia="標楷體" w:hAnsi="標楷體" w:hint="eastAsia"/>
          <w:color w:val="000000"/>
          <w:sz w:val="28"/>
          <w:szCs w:val="28"/>
        </w:rPr>
        <w:t>提案申請計畫書一律以「</w:t>
      </w:r>
      <w:proofErr w:type="gramStart"/>
      <w:r w:rsidR="004C1811" w:rsidRPr="00AC61F6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proofErr w:type="gramEnd"/>
      <w:r w:rsidR="004C1811" w:rsidRPr="00AC61F6">
        <w:rPr>
          <w:rFonts w:ascii="標楷體" w:eastAsia="標楷體" w:hAnsi="標楷體" w:hint="eastAsia"/>
          <w:color w:val="000000"/>
          <w:sz w:val="28"/>
          <w:szCs w:val="28"/>
        </w:rPr>
        <w:t>４</w:t>
      </w:r>
      <w:proofErr w:type="gramStart"/>
      <w:r w:rsidR="004C1811" w:rsidRPr="00AC61F6">
        <w:rPr>
          <w:rFonts w:ascii="標楷體" w:eastAsia="標楷體" w:hAnsi="標楷體" w:hint="eastAsia"/>
          <w:color w:val="000000"/>
          <w:sz w:val="28"/>
          <w:szCs w:val="28"/>
        </w:rPr>
        <w:t>直式橫書</w:t>
      </w:r>
      <w:proofErr w:type="gramEnd"/>
      <w:r w:rsidR="004C1811" w:rsidRPr="00AC61F6">
        <w:rPr>
          <w:rFonts w:ascii="標楷體" w:eastAsia="標楷體" w:hAnsi="標楷體" w:hint="eastAsia"/>
          <w:color w:val="000000"/>
          <w:sz w:val="28"/>
          <w:szCs w:val="28"/>
        </w:rPr>
        <w:t>」裝訂製作，封面應書寫計畫名稱</w:t>
      </w:r>
      <w:r w:rsidR="004C1811" w:rsidRPr="00AC61F6">
        <w:rPr>
          <w:rFonts w:ascii="標楷體" w:eastAsia="標楷體" w:hAnsi="標楷體"/>
          <w:color w:val="000000"/>
          <w:sz w:val="28"/>
          <w:szCs w:val="28"/>
        </w:rPr>
        <w:t>、</w:t>
      </w:r>
      <w:r w:rsidR="004C1811" w:rsidRPr="00AC61F6">
        <w:rPr>
          <w:rFonts w:ascii="標楷體" w:eastAsia="標楷體" w:hAnsi="標楷體" w:hint="eastAsia"/>
          <w:color w:val="000000"/>
          <w:sz w:val="28"/>
          <w:szCs w:val="28"/>
        </w:rPr>
        <w:t>提案人</w:t>
      </w:r>
      <w:r w:rsidR="004C1811" w:rsidRPr="00AC61F6">
        <w:rPr>
          <w:rFonts w:ascii="標楷體" w:eastAsia="標楷體" w:hAnsi="標楷體"/>
          <w:color w:val="000000"/>
          <w:sz w:val="28"/>
          <w:szCs w:val="28"/>
        </w:rPr>
        <w:t>、</w:t>
      </w:r>
      <w:r w:rsidR="004C1811" w:rsidRPr="00AC61F6">
        <w:rPr>
          <w:rFonts w:ascii="標楷體" w:eastAsia="標楷體" w:hAnsi="標楷體" w:hint="eastAsia"/>
          <w:color w:val="000000"/>
          <w:sz w:val="28"/>
          <w:szCs w:val="28"/>
        </w:rPr>
        <w:t>執行單位及日期</w:t>
      </w:r>
      <w:r w:rsidR="004C1811" w:rsidRPr="00AC61F6">
        <w:rPr>
          <w:rFonts w:ascii="標楷體" w:eastAsia="標楷體" w:hAnsi="標楷體"/>
          <w:color w:val="000000"/>
          <w:sz w:val="28"/>
          <w:szCs w:val="28"/>
        </w:rPr>
        <w:t>，</w:t>
      </w:r>
      <w:proofErr w:type="gramStart"/>
      <w:r w:rsidR="004C1811" w:rsidRPr="00AC61F6">
        <w:rPr>
          <w:rFonts w:ascii="標楷體" w:eastAsia="標楷體" w:hAnsi="標楷體" w:hint="eastAsia"/>
          <w:color w:val="000000"/>
          <w:sz w:val="28"/>
          <w:szCs w:val="28"/>
        </w:rPr>
        <w:t>內頁應標明</w:t>
      </w:r>
      <w:proofErr w:type="gramEnd"/>
      <w:r w:rsidR="004C1811" w:rsidRPr="00AC61F6">
        <w:rPr>
          <w:rFonts w:ascii="標楷體" w:eastAsia="標楷體" w:hAnsi="標楷體" w:hint="eastAsia"/>
          <w:color w:val="000000"/>
          <w:sz w:val="28"/>
          <w:szCs w:val="28"/>
        </w:rPr>
        <w:t>章節目錄（含圖表及附錄目錄）</w:t>
      </w:r>
      <w:r w:rsidR="004C1811" w:rsidRPr="00AC61F6">
        <w:rPr>
          <w:rFonts w:ascii="標楷體" w:eastAsia="標楷體" w:hAnsi="標楷體"/>
          <w:color w:val="000000"/>
          <w:sz w:val="28"/>
          <w:szCs w:val="28"/>
        </w:rPr>
        <w:t>、</w:t>
      </w:r>
      <w:r w:rsidR="004C1811" w:rsidRPr="00AC61F6">
        <w:rPr>
          <w:rFonts w:ascii="標楷體" w:eastAsia="標楷體" w:hAnsi="標楷體" w:hint="eastAsia"/>
          <w:color w:val="000000"/>
          <w:sz w:val="28"/>
          <w:szCs w:val="28"/>
        </w:rPr>
        <w:t>章節名稱</w:t>
      </w:r>
      <w:r w:rsidR="004C1811" w:rsidRPr="00AC61F6">
        <w:rPr>
          <w:rFonts w:ascii="標楷體" w:eastAsia="標楷體" w:hAnsi="標楷體"/>
          <w:color w:val="000000"/>
          <w:sz w:val="28"/>
          <w:szCs w:val="28"/>
        </w:rPr>
        <w:t>、</w:t>
      </w:r>
      <w:r w:rsidR="004C1811" w:rsidRPr="00AC61F6">
        <w:rPr>
          <w:rFonts w:ascii="標楷體" w:eastAsia="標楷體" w:hAnsi="標楷體" w:hint="eastAsia"/>
          <w:color w:val="000000"/>
          <w:sz w:val="28"/>
          <w:szCs w:val="28"/>
        </w:rPr>
        <w:t>頁碼。</w:t>
      </w:r>
    </w:p>
    <w:p w:rsidR="004C1811" w:rsidRPr="00AC61F6" w:rsidRDefault="00255FD5" w:rsidP="00255FD5">
      <w:pPr>
        <w:pStyle w:val="a3"/>
        <w:snapToGrid w:val="0"/>
        <w:spacing w:beforeLines="50" w:before="180" w:line="40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3.</w:t>
      </w:r>
      <w:r w:rsidR="004C1811" w:rsidRPr="00AC61F6">
        <w:rPr>
          <w:rFonts w:ascii="標楷體" w:eastAsia="標楷體" w:hAnsi="標楷體" w:hint="eastAsia"/>
          <w:color w:val="000000"/>
          <w:sz w:val="28"/>
          <w:szCs w:val="28"/>
        </w:rPr>
        <w:t>申請計畫書內容至少須敘明左列項目：</w:t>
      </w:r>
    </w:p>
    <w:p w:rsidR="004C1811" w:rsidRPr="00AC61F6" w:rsidRDefault="004C1811" w:rsidP="004C1811">
      <w:pPr>
        <w:pStyle w:val="a3"/>
        <w:tabs>
          <w:tab w:val="num" w:pos="1276"/>
        </w:tabs>
        <w:snapToGrid w:val="0"/>
        <w:spacing w:beforeLines="50" w:before="180" w:line="400" w:lineRule="exact"/>
        <w:ind w:leftChars="236" w:left="1274" w:hangingChars="253" w:hanging="708"/>
        <w:rPr>
          <w:rFonts w:ascii="標楷體" w:eastAsia="標楷體" w:hAnsi="標楷體"/>
          <w:sz w:val="28"/>
          <w:szCs w:val="28"/>
        </w:rPr>
      </w:pPr>
      <w:r w:rsidRPr="00AC61F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AC61F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C61F6">
        <w:rPr>
          <w:rFonts w:ascii="標楷體" w:eastAsia="標楷體" w:hAnsi="標楷體" w:hint="eastAsia"/>
          <w:sz w:val="28"/>
          <w:szCs w:val="28"/>
        </w:rPr>
        <w:t>)</w:t>
      </w:r>
      <w:r w:rsidRPr="00AC61F6">
        <w:rPr>
          <w:rFonts w:ascii="標楷體" w:eastAsia="標楷體" w:hAnsi="標楷體" w:hint="eastAsia"/>
          <w:sz w:val="28"/>
          <w:szCs w:val="28"/>
        </w:rPr>
        <w:tab/>
        <w:t>計畫主題</w:t>
      </w:r>
    </w:p>
    <w:p w:rsidR="004C1811" w:rsidRPr="00AC61F6" w:rsidRDefault="004C1811" w:rsidP="004C1811">
      <w:pPr>
        <w:pStyle w:val="a3"/>
        <w:tabs>
          <w:tab w:val="num" w:pos="1276"/>
        </w:tabs>
        <w:snapToGrid w:val="0"/>
        <w:spacing w:line="400" w:lineRule="exact"/>
        <w:ind w:leftChars="531" w:left="1274" w:firstLine="0"/>
        <w:rPr>
          <w:rFonts w:ascii="標楷體" w:eastAsia="標楷體" w:hAnsi="標楷體"/>
          <w:sz w:val="28"/>
          <w:szCs w:val="28"/>
        </w:rPr>
      </w:pPr>
      <w:r w:rsidRPr="00AC61F6">
        <w:rPr>
          <w:rFonts w:ascii="標楷體" w:eastAsia="標楷體" w:hAnsi="標楷體" w:hint="eastAsia"/>
          <w:sz w:val="28"/>
          <w:szCs w:val="28"/>
        </w:rPr>
        <w:t>具體說明申請計畫之動機、目的及創意特色。</w:t>
      </w:r>
    </w:p>
    <w:p w:rsidR="004C1811" w:rsidRPr="00AC61F6" w:rsidRDefault="004C1811" w:rsidP="004C1811">
      <w:pPr>
        <w:pStyle w:val="a3"/>
        <w:tabs>
          <w:tab w:val="num" w:pos="1276"/>
        </w:tabs>
        <w:snapToGrid w:val="0"/>
        <w:spacing w:beforeLines="50" w:before="180" w:line="400" w:lineRule="exact"/>
        <w:ind w:leftChars="236" w:left="1274" w:hangingChars="253" w:hanging="708"/>
        <w:rPr>
          <w:rFonts w:ascii="標楷體" w:eastAsia="標楷體" w:hAnsi="標楷體"/>
          <w:b/>
          <w:sz w:val="28"/>
          <w:szCs w:val="28"/>
        </w:rPr>
      </w:pPr>
      <w:r w:rsidRPr="00AC61F6">
        <w:rPr>
          <w:rFonts w:ascii="標楷體" w:eastAsia="標楷體" w:hAnsi="標楷體" w:hint="eastAsia"/>
          <w:sz w:val="28"/>
          <w:szCs w:val="28"/>
        </w:rPr>
        <w:t>(</w:t>
      </w:r>
      <w:r w:rsidRPr="00AC61F6">
        <w:rPr>
          <w:rFonts w:ascii="標楷體" w:eastAsia="標楷體" w:hAnsi="標楷體"/>
          <w:sz w:val="28"/>
          <w:szCs w:val="28"/>
        </w:rPr>
        <w:t>二</w:t>
      </w:r>
      <w:r w:rsidRPr="00AC61F6">
        <w:rPr>
          <w:rFonts w:ascii="標楷體" w:eastAsia="標楷體" w:hAnsi="標楷體" w:hint="eastAsia"/>
          <w:sz w:val="28"/>
          <w:szCs w:val="28"/>
        </w:rPr>
        <w:t>)</w:t>
      </w:r>
      <w:r w:rsidRPr="00AC61F6">
        <w:rPr>
          <w:rFonts w:ascii="標楷體" w:eastAsia="標楷體" w:hAnsi="標楷體" w:hint="eastAsia"/>
          <w:sz w:val="28"/>
          <w:szCs w:val="28"/>
        </w:rPr>
        <w:tab/>
        <w:t>計畫位置及範圍</w:t>
      </w:r>
      <w:r w:rsidRPr="00AC61F6">
        <w:rPr>
          <w:rFonts w:ascii="標楷體" w:eastAsia="標楷體" w:hAnsi="標楷體" w:hint="eastAsia"/>
          <w:b/>
          <w:sz w:val="28"/>
          <w:szCs w:val="28"/>
        </w:rPr>
        <w:t>（須檢附位置圖）</w:t>
      </w:r>
    </w:p>
    <w:p w:rsidR="004C1811" w:rsidRPr="00AC61F6" w:rsidRDefault="004C1811" w:rsidP="004C1811">
      <w:pPr>
        <w:pStyle w:val="a3"/>
        <w:tabs>
          <w:tab w:val="num" w:pos="1276"/>
        </w:tabs>
        <w:snapToGrid w:val="0"/>
        <w:spacing w:line="400" w:lineRule="exact"/>
        <w:ind w:leftChars="529" w:left="1270" w:firstLine="0"/>
        <w:rPr>
          <w:rFonts w:ascii="標楷體" w:eastAsia="標楷體" w:hAnsi="標楷體"/>
          <w:sz w:val="28"/>
          <w:szCs w:val="28"/>
        </w:rPr>
      </w:pPr>
      <w:r w:rsidRPr="007F7483">
        <w:rPr>
          <w:rFonts w:ascii="標楷體" w:eastAsia="標楷體" w:hAnsi="標楷體" w:hint="eastAsia"/>
          <w:sz w:val="28"/>
          <w:szCs w:val="28"/>
        </w:rPr>
        <w:t>以圖示說明社區座落位置、計畫實施地點及範圍等。</w:t>
      </w:r>
    </w:p>
    <w:p w:rsidR="004C1811" w:rsidRPr="00AC61F6" w:rsidRDefault="004C1811" w:rsidP="004C1811">
      <w:pPr>
        <w:pStyle w:val="a3"/>
        <w:tabs>
          <w:tab w:val="num" w:pos="1276"/>
        </w:tabs>
        <w:snapToGrid w:val="0"/>
        <w:spacing w:beforeLines="50" w:before="180" w:line="400" w:lineRule="exact"/>
        <w:ind w:leftChars="236" w:left="1274" w:hangingChars="253" w:hanging="708"/>
        <w:rPr>
          <w:rFonts w:ascii="標楷體" w:eastAsia="標楷體" w:hAnsi="標楷體"/>
          <w:sz w:val="28"/>
          <w:szCs w:val="28"/>
        </w:rPr>
      </w:pPr>
      <w:r w:rsidRPr="00AC61F6">
        <w:rPr>
          <w:rFonts w:ascii="標楷體" w:eastAsia="標楷體" w:hAnsi="標楷體" w:hint="eastAsia"/>
          <w:sz w:val="28"/>
          <w:szCs w:val="28"/>
        </w:rPr>
        <w:t>(三)</w:t>
      </w:r>
      <w:r w:rsidRPr="00AC61F6">
        <w:rPr>
          <w:rFonts w:ascii="標楷體" w:eastAsia="標楷體" w:hAnsi="標楷體" w:hint="eastAsia"/>
          <w:sz w:val="28"/>
          <w:szCs w:val="28"/>
        </w:rPr>
        <w:tab/>
        <w:t>營造點背景說明</w:t>
      </w:r>
    </w:p>
    <w:p w:rsidR="004C1811" w:rsidRDefault="004C1811" w:rsidP="004C1811">
      <w:pPr>
        <w:pStyle w:val="a3"/>
        <w:tabs>
          <w:tab w:val="num" w:pos="1560"/>
        </w:tabs>
        <w:snapToGrid w:val="0"/>
        <w:spacing w:line="400" w:lineRule="exact"/>
        <w:ind w:leftChars="530" w:left="1558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4"/>
        </w:rPr>
        <w:t>1.</w:t>
      </w:r>
      <w:r>
        <w:rPr>
          <w:rFonts w:ascii="標楷體" w:eastAsia="標楷體" w:hAnsi="標楷體" w:hint="eastAsia"/>
          <w:sz w:val="24"/>
        </w:rPr>
        <w:tab/>
      </w:r>
      <w:r w:rsidRPr="007F7483">
        <w:rPr>
          <w:rFonts w:ascii="標楷體" w:eastAsia="標楷體" w:hAnsi="標楷體" w:hint="eastAsia"/>
          <w:sz w:val="28"/>
          <w:szCs w:val="28"/>
        </w:rPr>
        <w:t>社區基本資料，如：戶數、人口、屬性等，以及過去推動社區營造工作之具體成果資料等。</w:t>
      </w:r>
    </w:p>
    <w:p w:rsidR="004C1811" w:rsidRPr="007F7483" w:rsidRDefault="004C1811" w:rsidP="004C1811">
      <w:pPr>
        <w:pStyle w:val="a3"/>
        <w:tabs>
          <w:tab w:val="num" w:pos="1560"/>
        </w:tabs>
        <w:snapToGrid w:val="0"/>
        <w:spacing w:line="400" w:lineRule="exact"/>
        <w:ind w:leftChars="530" w:left="1558" w:hanging="286"/>
        <w:rPr>
          <w:rFonts w:ascii="標楷體" w:eastAsia="標楷體" w:hAnsi="標楷體"/>
          <w:sz w:val="28"/>
          <w:szCs w:val="28"/>
        </w:rPr>
      </w:pPr>
      <w:r w:rsidRPr="007F7483">
        <w:rPr>
          <w:rFonts w:ascii="標楷體" w:eastAsia="標楷體" w:hAnsi="標楷體" w:hint="eastAsia"/>
          <w:sz w:val="28"/>
          <w:szCs w:val="28"/>
        </w:rPr>
        <w:t>2.</w:t>
      </w:r>
      <w:r w:rsidRPr="007F7483">
        <w:rPr>
          <w:rFonts w:ascii="標楷體" w:eastAsia="標楷體" w:hAnsi="標楷體" w:hint="eastAsia"/>
          <w:sz w:val="28"/>
          <w:szCs w:val="28"/>
        </w:rPr>
        <w:tab/>
        <w:t>社區參與過程記錄(至少二次)。其操作得以下列方式自行選擇辦理：</w:t>
      </w:r>
    </w:p>
    <w:p w:rsidR="004C1811" w:rsidRPr="007F7483" w:rsidRDefault="004C1811" w:rsidP="004C1811">
      <w:pPr>
        <w:tabs>
          <w:tab w:val="left" w:pos="2268"/>
        </w:tabs>
        <w:snapToGrid w:val="0"/>
        <w:ind w:leftChars="649" w:left="2264" w:hangingChars="252" w:hanging="70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7F7483">
        <w:rPr>
          <w:rFonts w:ascii="標楷體" w:eastAsia="標楷體" w:hAnsi="標楷體" w:hint="eastAsia"/>
          <w:kern w:val="0"/>
          <w:sz w:val="28"/>
          <w:szCs w:val="28"/>
        </w:rPr>
        <w:t>(１)</w:t>
      </w:r>
      <w:r w:rsidRPr="007F7483">
        <w:rPr>
          <w:rFonts w:ascii="標楷體" w:eastAsia="標楷體" w:hAnsi="標楷體" w:hint="eastAsia"/>
          <w:kern w:val="0"/>
          <w:sz w:val="28"/>
          <w:szCs w:val="28"/>
        </w:rPr>
        <w:tab/>
        <w:t>召開計畫範圍所在地之民眾協談會議。</w:t>
      </w:r>
    </w:p>
    <w:p w:rsidR="004C1811" w:rsidRPr="007F7483" w:rsidRDefault="004C1811" w:rsidP="004C1811">
      <w:pPr>
        <w:tabs>
          <w:tab w:val="left" w:pos="2268"/>
        </w:tabs>
        <w:snapToGrid w:val="0"/>
        <w:ind w:leftChars="649" w:left="2264" w:hangingChars="252" w:hanging="70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7F7483">
        <w:rPr>
          <w:rFonts w:ascii="標楷體" w:eastAsia="標楷體" w:hAnsi="標楷體" w:hint="eastAsia"/>
          <w:kern w:val="0"/>
          <w:sz w:val="28"/>
          <w:szCs w:val="28"/>
        </w:rPr>
        <w:t>(２)</w:t>
      </w:r>
      <w:r w:rsidRPr="007F7483">
        <w:rPr>
          <w:rFonts w:ascii="標楷體" w:eastAsia="標楷體" w:hAnsi="標楷體" w:hint="eastAsia"/>
          <w:kern w:val="0"/>
          <w:sz w:val="28"/>
          <w:szCs w:val="28"/>
        </w:rPr>
        <w:tab/>
        <w:t>辦理計畫範圍所在地之民眾意向調查。</w:t>
      </w:r>
    </w:p>
    <w:p w:rsidR="004C1811" w:rsidRDefault="004C1811" w:rsidP="004C1811">
      <w:pPr>
        <w:tabs>
          <w:tab w:val="left" w:pos="2268"/>
        </w:tabs>
        <w:snapToGrid w:val="0"/>
        <w:ind w:leftChars="649" w:left="2264" w:hangingChars="252" w:hanging="70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7F7483">
        <w:rPr>
          <w:rFonts w:ascii="標楷體" w:eastAsia="標楷體" w:hAnsi="標楷體" w:hint="eastAsia"/>
          <w:kern w:val="0"/>
          <w:sz w:val="28"/>
          <w:szCs w:val="28"/>
        </w:rPr>
        <w:t>(３)</w:t>
      </w:r>
      <w:r w:rsidRPr="007F7483">
        <w:rPr>
          <w:rFonts w:ascii="標楷體" w:eastAsia="標楷體" w:hAnsi="標楷體" w:hint="eastAsia"/>
          <w:kern w:val="0"/>
          <w:sz w:val="28"/>
          <w:szCs w:val="28"/>
        </w:rPr>
        <w:tab/>
        <w:t>藉由計畫範圍所在地之</w:t>
      </w:r>
      <w:proofErr w:type="gramStart"/>
      <w:r w:rsidRPr="007F7483">
        <w:rPr>
          <w:rFonts w:ascii="標楷體" w:eastAsia="標楷體" w:hAnsi="標楷體" w:hint="eastAsia"/>
          <w:kern w:val="0"/>
          <w:sz w:val="28"/>
          <w:szCs w:val="28"/>
        </w:rPr>
        <w:t>之</w:t>
      </w:r>
      <w:proofErr w:type="gramEnd"/>
      <w:r w:rsidRPr="007F7483">
        <w:rPr>
          <w:rFonts w:ascii="標楷體" w:eastAsia="標楷體" w:hAnsi="標楷體" w:hint="eastAsia"/>
          <w:kern w:val="0"/>
          <w:sz w:val="28"/>
          <w:szCs w:val="28"/>
        </w:rPr>
        <w:t>村、里民大會等相關會議提案討論。</w:t>
      </w:r>
    </w:p>
    <w:p w:rsidR="004C1811" w:rsidRPr="00AC61F6" w:rsidRDefault="004C1811" w:rsidP="004C1811">
      <w:pPr>
        <w:tabs>
          <w:tab w:val="left" w:pos="2268"/>
        </w:tabs>
        <w:snapToGrid w:val="0"/>
        <w:ind w:leftChars="649" w:left="2264" w:hangingChars="252" w:hanging="706"/>
        <w:jc w:val="both"/>
        <w:rPr>
          <w:rFonts w:ascii="標楷體" w:eastAsia="標楷體" w:hAnsi="標楷體"/>
          <w:sz w:val="28"/>
          <w:szCs w:val="28"/>
        </w:rPr>
      </w:pPr>
      <w:r w:rsidRPr="007F7483">
        <w:rPr>
          <w:rFonts w:ascii="標楷體" w:eastAsia="標楷體" w:hAnsi="標楷體" w:hint="eastAsia"/>
          <w:sz w:val="28"/>
          <w:szCs w:val="28"/>
        </w:rPr>
        <w:t>(４)</w:t>
      </w:r>
      <w:r w:rsidRPr="007F7483">
        <w:rPr>
          <w:rFonts w:ascii="標楷體" w:eastAsia="標楷體" w:hAnsi="標楷體" w:hint="eastAsia"/>
          <w:sz w:val="28"/>
          <w:szCs w:val="28"/>
        </w:rPr>
        <w:tab/>
        <w:t>其他足以達成告知計畫範圍所在地民眾知悉提案內容之宣傳單、海報或摺頁等。</w:t>
      </w:r>
    </w:p>
    <w:p w:rsidR="004C1811" w:rsidRPr="007F7483" w:rsidRDefault="004C1811" w:rsidP="004C1811">
      <w:pPr>
        <w:pStyle w:val="a3"/>
        <w:tabs>
          <w:tab w:val="num" w:pos="1276"/>
        </w:tabs>
        <w:snapToGrid w:val="0"/>
        <w:spacing w:beforeLines="50" w:before="180" w:line="400" w:lineRule="exact"/>
        <w:ind w:leftChars="236" w:left="1274" w:hangingChars="253" w:hanging="708"/>
        <w:rPr>
          <w:rFonts w:ascii="標楷體" w:eastAsia="標楷體" w:hAnsi="標楷體"/>
          <w:b/>
          <w:sz w:val="24"/>
          <w:szCs w:val="24"/>
        </w:rPr>
      </w:pPr>
      <w:r w:rsidRPr="00AC61F6">
        <w:rPr>
          <w:rFonts w:ascii="標楷體" w:eastAsia="標楷體" w:hAnsi="標楷體" w:hint="eastAsia"/>
          <w:sz w:val="28"/>
          <w:szCs w:val="28"/>
        </w:rPr>
        <w:t>(四)</w:t>
      </w:r>
      <w:r w:rsidRPr="00AC61F6">
        <w:rPr>
          <w:rFonts w:ascii="標楷體" w:eastAsia="標楷體" w:hAnsi="標楷體" w:hint="eastAsia"/>
          <w:sz w:val="28"/>
          <w:szCs w:val="28"/>
        </w:rPr>
        <w:tab/>
      </w:r>
      <w:r w:rsidRPr="007F7483">
        <w:rPr>
          <w:rFonts w:ascii="標楷體" w:eastAsia="標楷體" w:hAnsi="標楷體" w:hint="eastAsia"/>
          <w:sz w:val="28"/>
          <w:szCs w:val="28"/>
        </w:rPr>
        <w:tab/>
        <w:t>社區環境課題指認與對策</w:t>
      </w:r>
      <w:r w:rsidRPr="007F7483">
        <w:rPr>
          <w:rFonts w:ascii="標楷體" w:eastAsia="標楷體" w:hAnsi="標楷體" w:hint="eastAsia"/>
          <w:b/>
          <w:sz w:val="28"/>
          <w:szCs w:val="28"/>
        </w:rPr>
        <w:t>(含照片)</w:t>
      </w:r>
    </w:p>
    <w:p w:rsidR="004C1811" w:rsidRPr="00AC61F6" w:rsidRDefault="004C1811" w:rsidP="004C1811">
      <w:pPr>
        <w:pStyle w:val="a3"/>
        <w:tabs>
          <w:tab w:val="num" w:pos="1276"/>
        </w:tabs>
        <w:snapToGrid w:val="0"/>
        <w:spacing w:beforeLines="50" w:before="180" w:line="400" w:lineRule="exact"/>
        <w:ind w:leftChars="236" w:left="1274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>
        <w:rPr>
          <w:rFonts w:ascii="標楷體" w:eastAsia="標楷體" w:hAnsi="標楷體" w:hint="eastAsia"/>
          <w:sz w:val="28"/>
          <w:szCs w:val="28"/>
        </w:rPr>
        <w:tab/>
      </w:r>
      <w:r w:rsidRPr="00AC61F6">
        <w:rPr>
          <w:rFonts w:ascii="標楷體" w:eastAsia="標楷體" w:hAnsi="標楷體" w:hint="eastAsia"/>
          <w:sz w:val="28"/>
          <w:szCs w:val="28"/>
        </w:rPr>
        <w:t>預定工作項目、內容及實施方式</w:t>
      </w:r>
    </w:p>
    <w:p w:rsidR="004C1811" w:rsidRPr="00AC61F6" w:rsidRDefault="004C1811" w:rsidP="004C1811">
      <w:pPr>
        <w:pStyle w:val="a3"/>
        <w:tabs>
          <w:tab w:val="num" w:pos="1276"/>
        </w:tabs>
        <w:snapToGrid w:val="0"/>
        <w:spacing w:line="400" w:lineRule="exact"/>
        <w:ind w:leftChars="531" w:left="1274" w:firstLine="0"/>
        <w:rPr>
          <w:rFonts w:ascii="標楷體" w:eastAsia="標楷體" w:hAnsi="標楷體"/>
          <w:sz w:val="28"/>
          <w:szCs w:val="28"/>
        </w:rPr>
      </w:pPr>
      <w:r w:rsidRPr="00AC61F6">
        <w:rPr>
          <w:rFonts w:ascii="標楷體" w:eastAsia="標楷體" w:hAnsi="標楷體" w:hint="eastAsia"/>
          <w:b/>
          <w:sz w:val="28"/>
          <w:szCs w:val="28"/>
          <w:u w:val="single"/>
        </w:rPr>
        <w:t>以列舉方式逐項說明</w:t>
      </w:r>
      <w:r w:rsidRPr="00AC61F6">
        <w:rPr>
          <w:rFonts w:ascii="標楷體" w:eastAsia="標楷體" w:hAnsi="標楷體" w:hint="eastAsia"/>
          <w:sz w:val="28"/>
          <w:szCs w:val="28"/>
        </w:rPr>
        <w:t>如何利用在地材料，結合民眾參與以</w:t>
      </w:r>
      <w:r>
        <w:rPr>
          <w:rFonts w:ascii="標楷體" w:eastAsia="標楷體" w:hAnsi="標楷體" w:hint="eastAsia"/>
          <w:sz w:val="28"/>
          <w:szCs w:val="28"/>
        </w:rPr>
        <w:t>改善</w:t>
      </w:r>
      <w:r w:rsidRPr="00AC61F6">
        <w:rPr>
          <w:rFonts w:ascii="標楷體" w:eastAsia="標楷體" w:hAnsi="標楷體" w:hint="eastAsia"/>
          <w:sz w:val="28"/>
          <w:szCs w:val="28"/>
        </w:rPr>
        <w:t>營造點之具體構想及各工作項目之實施程序與方法。</w:t>
      </w:r>
    </w:p>
    <w:p w:rsidR="004C1811" w:rsidRPr="00AC61F6" w:rsidRDefault="004C1811" w:rsidP="004C1811">
      <w:pPr>
        <w:pStyle w:val="a3"/>
        <w:tabs>
          <w:tab w:val="num" w:pos="1276"/>
        </w:tabs>
        <w:snapToGrid w:val="0"/>
        <w:spacing w:beforeLines="50" w:before="180" w:line="400" w:lineRule="exact"/>
        <w:ind w:leftChars="236" w:left="1274" w:hangingChars="253" w:hanging="708"/>
        <w:rPr>
          <w:rFonts w:ascii="標楷體" w:eastAsia="標楷體" w:hAnsi="標楷體"/>
          <w:sz w:val="28"/>
          <w:szCs w:val="28"/>
        </w:rPr>
      </w:pPr>
      <w:r w:rsidRPr="00AC61F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AC61F6">
        <w:rPr>
          <w:rFonts w:ascii="標楷體" w:eastAsia="標楷體" w:hAnsi="標楷體" w:hint="eastAsia"/>
          <w:sz w:val="28"/>
          <w:szCs w:val="28"/>
        </w:rPr>
        <w:t>)</w:t>
      </w:r>
      <w:r w:rsidRPr="00AC61F6">
        <w:rPr>
          <w:rFonts w:ascii="標楷體" w:eastAsia="標楷體" w:hAnsi="標楷體" w:hint="eastAsia"/>
          <w:sz w:val="28"/>
          <w:szCs w:val="28"/>
        </w:rPr>
        <w:tab/>
        <w:t>預定作業時程</w:t>
      </w:r>
    </w:p>
    <w:p w:rsidR="004C1811" w:rsidRPr="00AC61F6" w:rsidRDefault="004C1811" w:rsidP="004C1811">
      <w:pPr>
        <w:pStyle w:val="a3"/>
        <w:tabs>
          <w:tab w:val="num" w:pos="1276"/>
        </w:tabs>
        <w:snapToGrid w:val="0"/>
        <w:spacing w:line="400" w:lineRule="exact"/>
        <w:ind w:leftChars="530" w:left="1272" w:firstLine="0"/>
        <w:rPr>
          <w:rFonts w:ascii="標楷體" w:eastAsia="標楷體" w:hAnsi="標楷體"/>
          <w:sz w:val="28"/>
          <w:szCs w:val="28"/>
        </w:rPr>
      </w:pPr>
      <w:r w:rsidRPr="00AC61F6">
        <w:rPr>
          <w:rFonts w:ascii="標楷體" w:eastAsia="標楷體" w:hAnsi="標楷體" w:hint="eastAsia"/>
          <w:sz w:val="28"/>
          <w:szCs w:val="28"/>
        </w:rPr>
        <w:t>應按「確實可於</w:t>
      </w:r>
      <w:r w:rsidRPr="00AC61F6">
        <w:rPr>
          <w:rFonts w:ascii="標楷體" w:eastAsia="標楷體" w:hAnsi="標楷體" w:hint="eastAsia"/>
          <w:b/>
          <w:sz w:val="28"/>
          <w:szCs w:val="28"/>
          <w:u w:val="single"/>
        </w:rPr>
        <w:t>執行期限內</w:t>
      </w:r>
      <w:r w:rsidRPr="00AC61F6">
        <w:rPr>
          <w:rFonts w:ascii="標楷體" w:eastAsia="標楷體" w:hAnsi="標楷體" w:hint="eastAsia"/>
          <w:sz w:val="28"/>
          <w:szCs w:val="28"/>
        </w:rPr>
        <w:t>執行完成」之原則，排定各項工作項目時程。</w:t>
      </w:r>
    </w:p>
    <w:p w:rsidR="004C1811" w:rsidRPr="00AC61F6" w:rsidRDefault="004C1811" w:rsidP="004C1811">
      <w:pPr>
        <w:pStyle w:val="a3"/>
        <w:tabs>
          <w:tab w:val="num" w:pos="1276"/>
        </w:tabs>
        <w:snapToGrid w:val="0"/>
        <w:spacing w:beforeLines="50" w:before="180" w:line="400" w:lineRule="exact"/>
        <w:ind w:leftChars="236" w:left="1274" w:hangingChars="253" w:hanging="708"/>
        <w:rPr>
          <w:rFonts w:ascii="標楷體" w:eastAsia="標楷體" w:hAnsi="標楷體"/>
          <w:sz w:val="28"/>
          <w:szCs w:val="28"/>
        </w:rPr>
      </w:pPr>
      <w:r w:rsidRPr="00AC61F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七</w:t>
      </w:r>
      <w:r w:rsidRPr="00AC61F6">
        <w:rPr>
          <w:rFonts w:ascii="標楷體" w:eastAsia="標楷體" w:hAnsi="標楷體" w:hint="eastAsia"/>
          <w:sz w:val="28"/>
          <w:szCs w:val="28"/>
        </w:rPr>
        <w:t>)</w:t>
      </w:r>
      <w:r w:rsidRPr="00AC61F6">
        <w:rPr>
          <w:rFonts w:ascii="標楷體" w:eastAsia="標楷體" w:hAnsi="標楷體" w:hint="eastAsia"/>
          <w:sz w:val="28"/>
          <w:szCs w:val="28"/>
        </w:rPr>
        <w:tab/>
        <w:t>經費需求與使用分配明細</w:t>
      </w:r>
    </w:p>
    <w:p w:rsidR="004C1811" w:rsidRPr="00205BDD" w:rsidRDefault="004C1811" w:rsidP="004C1811">
      <w:pPr>
        <w:pStyle w:val="a3"/>
        <w:tabs>
          <w:tab w:val="num" w:pos="1276"/>
        </w:tabs>
        <w:snapToGrid w:val="0"/>
        <w:spacing w:line="400" w:lineRule="exact"/>
        <w:ind w:leftChars="531" w:left="1274" w:firstLine="0"/>
        <w:rPr>
          <w:rFonts w:ascii="標楷體" w:eastAsia="標楷體" w:hAnsi="標楷體"/>
          <w:sz w:val="28"/>
          <w:szCs w:val="28"/>
        </w:rPr>
      </w:pPr>
      <w:r w:rsidRPr="00AC61F6">
        <w:rPr>
          <w:rFonts w:ascii="標楷體" w:eastAsia="標楷體" w:hAnsi="標楷體" w:hint="eastAsia"/>
          <w:sz w:val="28"/>
          <w:szCs w:val="28"/>
        </w:rPr>
        <w:t>經費需求應依預定工作項目列舉經費使用分配情形</w:t>
      </w:r>
      <w:bookmarkStart w:id="0" w:name="_GoBack"/>
      <w:r w:rsidRPr="00205BDD">
        <w:rPr>
          <w:rFonts w:ascii="標楷體" w:eastAsia="標楷體" w:hAnsi="標楷體" w:hint="eastAsia"/>
          <w:b/>
          <w:sz w:val="28"/>
          <w:szCs w:val="28"/>
          <w:u w:val="single"/>
        </w:rPr>
        <w:t>(</w:t>
      </w:r>
      <w:r w:rsidR="00116C4C" w:rsidRPr="00205BDD">
        <w:rPr>
          <w:rFonts w:ascii="標楷體" w:eastAsia="標楷體" w:hAnsi="標楷體" w:hint="eastAsia"/>
          <w:b/>
          <w:sz w:val="28"/>
          <w:szCs w:val="28"/>
          <w:u w:val="single"/>
        </w:rPr>
        <w:t>須</w:t>
      </w:r>
      <w:r w:rsidRPr="00205BDD">
        <w:rPr>
          <w:rFonts w:ascii="標楷體" w:eastAsia="標楷體" w:hAnsi="標楷體" w:hint="eastAsia"/>
          <w:b/>
          <w:sz w:val="28"/>
          <w:szCs w:val="28"/>
          <w:u w:val="single"/>
        </w:rPr>
        <w:t>含</w:t>
      </w:r>
      <w:r w:rsidR="00116C4C" w:rsidRPr="00205BDD">
        <w:rPr>
          <w:rFonts w:ascii="標楷體" w:eastAsia="標楷體" w:hAnsi="標楷體" w:hint="eastAsia"/>
          <w:b/>
          <w:sz w:val="28"/>
          <w:szCs w:val="28"/>
          <w:u w:val="single"/>
        </w:rPr>
        <w:lastRenderedPageBreak/>
        <w:t>成果發表會攤位佈置與50人份社區點心</w:t>
      </w:r>
      <w:r w:rsidRPr="00205BDD">
        <w:rPr>
          <w:rFonts w:ascii="標楷體" w:eastAsia="標楷體" w:hAnsi="標楷體" w:hint="eastAsia"/>
          <w:b/>
          <w:sz w:val="28"/>
          <w:szCs w:val="28"/>
          <w:u w:val="single"/>
        </w:rPr>
        <w:t>費用</w:t>
      </w:r>
      <w:r w:rsidR="00116C4C" w:rsidRPr="00205BDD">
        <w:rPr>
          <w:rFonts w:ascii="標楷體" w:eastAsia="標楷體" w:hAnsi="標楷體" w:hint="eastAsia"/>
          <w:b/>
          <w:sz w:val="28"/>
          <w:szCs w:val="28"/>
          <w:u w:val="single"/>
        </w:rPr>
        <w:t>6,000元</w:t>
      </w:r>
      <w:r w:rsidRPr="00205BDD">
        <w:rPr>
          <w:rFonts w:ascii="標楷體" w:eastAsia="標楷體" w:hAnsi="標楷體" w:hint="eastAsia"/>
          <w:b/>
          <w:sz w:val="28"/>
          <w:szCs w:val="28"/>
          <w:u w:val="single"/>
        </w:rPr>
        <w:t>)</w:t>
      </w:r>
      <w:r w:rsidRPr="00205BDD">
        <w:rPr>
          <w:rFonts w:ascii="標楷體" w:eastAsia="標楷體" w:hAnsi="標楷體" w:hint="eastAsia"/>
          <w:sz w:val="28"/>
          <w:szCs w:val="28"/>
        </w:rPr>
        <w:t>。</w:t>
      </w:r>
    </w:p>
    <w:bookmarkEnd w:id="0"/>
    <w:p w:rsidR="004C1811" w:rsidRPr="00AC61F6" w:rsidRDefault="004C1811" w:rsidP="004C1811">
      <w:pPr>
        <w:pStyle w:val="a3"/>
        <w:tabs>
          <w:tab w:val="num" w:pos="1276"/>
        </w:tabs>
        <w:snapToGrid w:val="0"/>
        <w:spacing w:beforeLines="50" w:before="180" w:line="400" w:lineRule="exact"/>
        <w:ind w:leftChars="236" w:left="1274" w:hangingChars="253" w:hanging="708"/>
        <w:rPr>
          <w:rFonts w:ascii="標楷體" w:eastAsia="標楷體" w:hAnsi="標楷體"/>
          <w:sz w:val="28"/>
          <w:szCs w:val="28"/>
        </w:rPr>
      </w:pPr>
      <w:r w:rsidRPr="00AC61F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八</w:t>
      </w:r>
      <w:r w:rsidRPr="00AC61F6">
        <w:rPr>
          <w:rFonts w:ascii="標楷體" w:eastAsia="標楷體" w:hAnsi="標楷體" w:hint="eastAsia"/>
          <w:sz w:val="28"/>
          <w:szCs w:val="28"/>
        </w:rPr>
        <w:t>)</w:t>
      </w:r>
      <w:r w:rsidRPr="00AC61F6">
        <w:rPr>
          <w:rFonts w:ascii="標楷體" w:eastAsia="標楷體" w:hAnsi="標楷體" w:hint="eastAsia"/>
          <w:sz w:val="28"/>
          <w:szCs w:val="28"/>
        </w:rPr>
        <w:tab/>
        <w:t>永續經營管理構想</w:t>
      </w:r>
    </w:p>
    <w:p w:rsidR="004C1811" w:rsidRDefault="004C1811" w:rsidP="004C1811">
      <w:pPr>
        <w:pStyle w:val="a3"/>
        <w:tabs>
          <w:tab w:val="num" w:pos="1276"/>
        </w:tabs>
        <w:snapToGrid w:val="0"/>
        <w:spacing w:beforeLines="50" w:before="180" w:line="400" w:lineRule="exact"/>
        <w:ind w:leftChars="236" w:left="1274" w:hangingChars="253" w:hanging="708"/>
        <w:rPr>
          <w:rFonts w:ascii="標楷體" w:eastAsia="標楷體" w:hAnsi="標楷體"/>
          <w:sz w:val="28"/>
          <w:szCs w:val="28"/>
        </w:rPr>
      </w:pPr>
      <w:r w:rsidRPr="00AC61F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九</w:t>
      </w:r>
      <w:r w:rsidRPr="00AC61F6">
        <w:rPr>
          <w:rFonts w:ascii="標楷體" w:eastAsia="標楷體" w:hAnsi="標楷體" w:hint="eastAsia"/>
          <w:sz w:val="28"/>
          <w:szCs w:val="28"/>
        </w:rPr>
        <w:t>)</w:t>
      </w:r>
      <w:r w:rsidRPr="00AC61F6">
        <w:rPr>
          <w:rFonts w:ascii="標楷體" w:eastAsia="標楷體" w:hAnsi="標楷體" w:hint="eastAsia"/>
          <w:sz w:val="28"/>
          <w:szCs w:val="28"/>
        </w:rPr>
        <w:tab/>
        <w:t>預期工作成果</w:t>
      </w:r>
    </w:p>
    <w:p w:rsidR="004C1811" w:rsidRPr="006E3F6B" w:rsidRDefault="004C1811" w:rsidP="004C1811">
      <w:pPr>
        <w:pStyle w:val="a3"/>
        <w:tabs>
          <w:tab w:val="num" w:pos="1276"/>
        </w:tabs>
        <w:snapToGrid w:val="0"/>
        <w:spacing w:beforeLines="50" w:before="180" w:line="400" w:lineRule="exact"/>
        <w:ind w:leftChars="236" w:left="1274" w:hangingChars="253" w:hanging="708"/>
        <w:rPr>
          <w:rFonts w:ascii="標楷體" w:eastAsia="標楷體" w:hAnsi="標楷體"/>
          <w:b/>
          <w:sz w:val="28"/>
          <w:szCs w:val="28"/>
          <w:u w:val="single"/>
        </w:rPr>
      </w:pPr>
      <w:r w:rsidRPr="006E3F6B">
        <w:rPr>
          <w:rFonts w:ascii="標楷體" w:eastAsia="標楷體" w:hAnsi="標楷體" w:hint="eastAsia"/>
          <w:sz w:val="28"/>
          <w:szCs w:val="28"/>
        </w:rPr>
        <w:t>(十)</w:t>
      </w:r>
      <w:r w:rsidRPr="006E3F6B">
        <w:rPr>
          <w:rFonts w:ascii="標楷體" w:eastAsia="標楷體" w:hAnsi="標楷體" w:hint="eastAsia"/>
          <w:sz w:val="28"/>
          <w:szCs w:val="28"/>
        </w:rPr>
        <w:tab/>
        <w:t>其他證明文件：</w:t>
      </w:r>
      <w:r w:rsidRPr="006E3F6B">
        <w:rPr>
          <w:rFonts w:ascii="標楷體" w:eastAsia="標楷體" w:hAnsi="標楷體" w:hint="eastAsia"/>
          <w:b/>
          <w:sz w:val="28"/>
          <w:szCs w:val="28"/>
          <w:u w:val="single"/>
        </w:rPr>
        <w:t>社區規劃師結訓證書、土地使用同意書</w:t>
      </w:r>
      <w:r w:rsidRPr="006E3F6B">
        <w:rPr>
          <w:rFonts w:ascii="標楷體" w:eastAsia="標楷體" w:hAnsi="標楷體" w:hint="eastAsia"/>
          <w:sz w:val="28"/>
          <w:szCs w:val="28"/>
        </w:rPr>
        <w:t>等</w:t>
      </w:r>
      <w:r w:rsidRPr="006E3F6B">
        <w:rPr>
          <w:rFonts w:ascii="標楷體" w:eastAsia="標楷體" w:hAnsi="標楷體" w:hint="eastAsia"/>
          <w:b/>
          <w:sz w:val="28"/>
          <w:szCs w:val="28"/>
          <w:u w:val="single"/>
        </w:rPr>
        <w:t>(必須檢附)</w:t>
      </w:r>
    </w:p>
    <w:p w:rsidR="00EA3DB9" w:rsidRPr="004C1811" w:rsidRDefault="00EA3DB9"/>
    <w:sectPr w:rsidR="00EA3DB9" w:rsidRPr="004C181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9EF" w:rsidRDefault="003E19EF" w:rsidP="00255FD5">
      <w:r>
        <w:separator/>
      </w:r>
    </w:p>
  </w:endnote>
  <w:endnote w:type="continuationSeparator" w:id="0">
    <w:p w:rsidR="003E19EF" w:rsidRDefault="003E19EF" w:rsidP="0025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6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文鼎中仿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2306986"/>
      <w:docPartObj>
        <w:docPartGallery w:val="Page Numbers (Bottom of Page)"/>
        <w:docPartUnique/>
      </w:docPartObj>
    </w:sdtPr>
    <w:sdtEndPr/>
    <w:sdtContent>
      <w:p w:rsidR="00116C4C" w:rsidRDefault="00116C4C">
        <w:pPr>
          <w:pStyle w:val="a6"/>
          <w:jc w:val="center"/>
        </w:pPr>
        <w:r>
          <w:rPr>
            <w:rFonts w:hint="eastAsia"/>
          </w:rPr>
          <w:t>附件</w:t>
        </w:r>
        <w:r w:rsidR="00AB2C79">
          <w:rPr>
            <w:rFonts w:hint="eastAsia"/>
          </w:rPr>
          <w:t>3</w:t>
        </w: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05BDD" w:rsidRPr="00205BD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9EF" w:rsidRDefault="003E19EF" w:rsidP="00255FD5">
      <w:r>
        <w:separator/>
      </w:r>
    </w:p>
  </w:footnote>
  <w:footnote w:type="continuationSeparator" w:id="0">
    <w:p w:rsidR="003E19EF" w:rsidRDefault="003E19EF" w:rsidP="00255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D92"/>
    <w:multiLevelType w:val="hybridMultilevel"/>
    <w:tmpl w:val="4C2E1724"/>
    <w:lvl w:ilvl="0" w:tplc="8B247C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D65C6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CF625C14">
      <w:start w:val="1"/>
      <w:numFmt w:val="bullet"/>
      <w:lvlText w:val="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color w:val="auto"/>
        <w:u w:val="none"/>
      </w:rPr>
    </w:lvl>
    <w:lvl w:ilvl="3" w:tplc="1258264E">
      <w:start w:val="1"/>
      <w:numFmt w:val="taiwaneseCountingThousand"/>
      <w:lvlText w:val="%4、"/>
      <w:lvlJc w:val="left"/>
      <w:pPr>
        <w:tabs>
          <w:tab w:val="num" w:pos="1920"/>
        </w:tabs>
        <w:ind w:left="1920" w:hanging="480"/>
      </w:pPr>
      <w:rPr>
        <w:rFonts w:hint="default"/>
        <w:lang w:val="en-US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11"/>
    <w:rsid w:val="00116C4C"/>
    <w:rsid w:val="00205BDD"/>
    <w:rsid w:val="00255FD5"/>
    <w:rsid w:val="003E19EF"/>
    <w:rsid w:val="004C1811"/>
    <w:rsid w:val="00741C04"/>
    <w:rsid w:val="0084220C"/>
    <w:rsid w:val="00AB2C79"/>
    <w:rsid w:val="00AE7AE1"/>
    <w:rsid w:val="00B235D2"/>
    <w:rsid w:val="00EA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8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4C1811"/>
    <w:pPr>
      <w:adjustRightInd w:val="0"/>
      <w:spacing w:line="360" w:lineRule="auto"/>
      <w:ind w:left="482" w:firstLine="641"/>
      <w:jc w:val="both"/>
      <w:textAlignment w:val="baseline"/>
    </w:pPr>
    <w:rPr>
      <w:rFonts w:eastAsia="華康楷書體W6"/>
      <w:kern w:val="0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255F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5FD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5F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5FD5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84220C"/>
    <w:pPr>
      <w:spacing w:line="400" w:lineRule="exact"/>
      <w:ind w:leftChars="200" w:left="480"/>
    </w:pPr>
    <w:rPr>
      <w:rFonts w:eastAsia="文鼎中仿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8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4C1811"/>
    <w:pPr>
      <w:adjustRightInd w:val="0"/>
      <w:spacing w:line="360" w:lineRule="auto"/>
      <w:ind w:left="482" w:firstLine="641"/>
      <w:jc w:val="both"/>
      <w:textAlignment w:val="baseline"/>
    </w:pPr>
    <w:rPr>
      <w:rFonts w:eastAsia="華康楷書體W6"/>
      <w:kern w:val="0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255F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5FD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5F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5FD5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84220C"/>
    <w:pPr>
      <w:spacing w:line="400" w:lineRule="exact"/>
      <w:ind w:leftChars="200" w:left="480"/>
    </w:pPr>
    <w:rPr>
      <w:rFonts w:eastAsia="文鼎中仿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Rich10</cp:lastModifiedBy>
  <cp:revision>8</cp:revision>
  <dcterms:created xsi:type="dcterms:W3CDTF">2016-12-27T09:54:00Z</dcterms:created>
  <dcterms:modified xsi:type="dcterms:W3CDTF">2018-05-07T03:24:00Z</dcterms:modified>
</cp:coreProperties>
</file>